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56" w:rsidRDefault="000F6556" w:rsidP="00AF6767">
      <w:pPr>
        <w:tabs>
          <w:tab w:val="left" w:pos="2319"/>
        </w:tabs>
        <w:ind w:left="708"/>
        <w:rPr>
          <w:b/>
          <w:sz w:val="16"/>
          <w:szCs w:val="16"/>
        </w:rPr>
      </w:pPr>
    </w:p>
    <w:p w:rsidR="000F6556" w:rsidRDefault="000F6556" w:rsidP="000F6556">
      <w:pPr>
        <w:rPr>
          <w:sz w:val="16"/>
          <w:szCs w:val="16"/>
        </w:rPr>
      </w:pPr>
    </w:p>
    <w:p w:rsidR="000F6556" w:rsidRDefault="000F6556" w:rsidP="000F6556">
      <w:pPr>
        <w:rPr>
          <w:sz w:val="16"/>
          <w:szCs w:val="16"/>
        </w:rPr>
      </w:pPr>
    </w:p>
    <w:p w:rsidR="000F6556" w:rsidRDefault="000F6556" w:rsidP="000F6556">
      <w:pPr>
        <w:rPr>
          <w:sz w:val="16"/>
          <w:szCs w:val="16"/>
        </w:rPr>
      </w:pPr>
    </w:p>
    <w:p w:rsidR="000F6556" w:rsidRPr="000F6556" w:rsidRDefault="000F6556" w:rsidP="000F6556">
      <w:pPr>
        <w:rPr>
          <w:sz w:val="16"/>
          <w:szCs w:val="16"/>
        </w:rPr>
      </w:pPr>
    </w:p>
    <w:p w:rsidR="00AF6767" w:rsidRDefault="002C00AA" w:rsidP="00AF6767">
      <w:pPr>
        <w:tabs>
          <w:tab w:val="left" w:pos="2319"/>
        </w:tabs>
        <w:ind w:left="708"/>
        <w:rPr>
          <w:b/>
          <w:sz w:val="16"/>
          <w:szCs w:val="16"/>
        </w:rPr>
      </w:pPr>
      <w:r w:rsidRPr="002C00AA">
        <w:rPr>
          <w:noProof/>
          <w:color w:val="00B0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24.4pt;margin-top:3.4pt;width:400.5pt;height:46.4pt;z-index:-25165824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" filled="f" stroked="f">
            <o:lock v:ext="edit" shapetype="t"/>
            <v:textbox style="mso-fit-shape-to-text:t">
              <w:txbxContent>
                <w:p w:rsidR="000630C3" w:rsidRPr="008F4DCD" w:rsidRDefault="000630C3" w:rsidP="00F04DD3">
                  <w:pPr>
                    <w:jc w:val="center"/>
                    <w:rPr>
                      <w:color w:val="0070C0"/>
                      <w:sz w:val="96"/>
                      <w:szCs w:val="96"/>
                    </w:rPr>
                  </w:pPr>
                  <w:r w:rsidRPr="008F4DCD">
                    <w:rPr>
                      <w:color w:val="0070C0"/>
                      <w:sz w:val="96"/>
                      <w:szCs w:val="96"/>
                    </w:rPr>
                    <w:t>Výroční zpráva</w:t>
                  </w:r>
                </w:p>
                <w:p w:rsidR="000630C3" w:rsidRPr="00AF7AF2" w:rsidRDefault="000630C3" w:rsidP="00F04DD3">
                  <w:pPr>
                    <w:jc w:val="center"/>
                    <w:rPr>
                      <w:color w:val="0070C0"/>
                      <w:sz w:val="56"/>
                      <w:szCs w:val="56"/>
                    </w:rPr>
                  </w:pPr>
                  <w:r w:rsidRPr="00AF7AF2">
                    <w:rPr>
                      <w:color w:val="0070C0"/>
                      <w:sz w:val="56"/>
                      <w:szCs w:val="56"/>
                    </w:rPr>
                    <w:t>15. ZŠ Plzeň</w:t>
                  </w:r>
                </w:p>
                <w:p w:rsidR="00AF7AF2" w:rsidRDefault="00AF7AF2"/>
              </w:txbxContent>
            </v:textbox>
            <w10:wrap type="through"/>
          </v:shape>
        </w:pict>
      </w:r>
    </w:p>
    <w:p w:rsidR="00AF6767" w:rsidRDefault="00AF6767" w:rsidP="00AF6767">
      <w:pPr>
        <w:ind w:left="708" w:firstLine="708"/>
        <w:rPr>
          <w:b/>
          <w:sz w:val="16"/>
          <w:szCs w:val="16"/>
        </w:rPr>
      </w:pPr>
    </w:p>
    <w:p w:rsidR="00AF6767" w:rsidRDefault="00AF6767" w:rsidP="00AF6767">
      <w:pPr>
        <w:ind w:left="708" w:firstLine="708"/>
        <w:rPr>
          <w:b/>
          <w:sz w:val="16"/>
          <w:szCs w:val="16"/>
        </w:rPr>
      </w:pPr>
    </w:p>
    <w:p w:rsidR="00AF6767" w:rsidRDefault="00AF6767" w:rsidP="00AF6767">
      <w:pPr>
        <w:ind w:left="708" w:firstLine="708"/>
        <w:rPr>
          <w:b/>
          <w:sz w:val="16"/>
          <w:szCs w:val="16"/>
        </w:rPr>
      </w:pPr>
    </w:p>
    <w:p w:rsidR="00FB05EE" w:rsidRDefault="00FB05EE" w:rsidP="00AF6767">
      <w:pPr>
        <w:ind w:left="708" w:firstLine="708"/>
        <w:rPr>
          <w:b/>
          <w:sz w:val="16"/>
          <w:szCs w:val="16"/>
        </w:rPr>
      </w:pPr>
    </w:p>
    <w:p w:rsidR="00AF6767" w:rsidRDefault="00AF6767" w:rsidP="00AF6767">
      <w:pPr>
        <w:ind w:left="708" w:firstLine="708"/>
        <w:rPr>
          <w:b/>
          <w:sz w:val="16"/>
          <w:szCs w:val="16"/>
        </w:rPr>
      </w:pPr>
    </w:p>
    <w:p w:rsidR="00AF6767" w:rsidRDefault="00FB05EE" w:rsidP="00AF6767">
      <w:pPr>
        <w:ind w:left="708" w:firstLine="708"/>
        <w:rPr>
          <w:b/>
          <w:sz w:val="16"/>
          <w:szCs w:val="16"/>
        </w:rPr>
      </w:pPr>
      <w:r w:rsidRPr="00FB05EE">
        <w:rPr>
          <w:b/>
          <w:noProof/>
          <w:sz w:val="56"/>
          <w:szCs w:val="5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97155</wp:posOffset>
            </wp:positionH>
            <wp:positionV relativeFrom="paragraph">
              <wp:posOffset>193040</wp:posOffset>
            </wp:positionV>
            <wp:extent cx="5652135" cy="3693160"/>
            <wp:effectExtent l="0" t="0" r="5715" b="2540"/>
            <wp:wrapTight wrapText="bothSides">
              <wp:wrapPolygon edited="0">
                <wp:start x="0" y="0"/>
                <wp:lineTo x="0" y="21503"/>
                <wp:lineTo x="21549" y="21503"/>
                <wp:lineTo x="21549" y="0"/>
                <wp:lineTo x="0" y="0"/>
              </wp:wrapPolygon>
            </wp:wrapTight>
            <wp:docPr id="3" name="Obrázek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DCB4AB-BB33-49E6-A58A-AC4E18FDAA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DCB4AB-BB33-49E6-A58A-AC4E18FDAA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767" w:rsidRDefault="00AF6767" w:rsidP="00AF6767">
      <w:pPr>
        <w:ind w:left="708" w:firstLine="708"/>
        <w:rPr>
          <w:b/>
          <w:sz w:val="16"/>
          <w:szCs w:val="16"/>
        </w:rPr>
      </w:pPr>
    </w:p>
    <w:p w:rsidR="00187C9C" w:rsidRDefault="00187C9C" w:rsidP="00187C9C">
      <w:pPr>
        <w:rPr>
          <w:b/>
          <w:sz w:val="20"/>
          <w:szCs w:val="20"/>
        </w:rPr>
      </w:pPr>
    </w:p>
    <w:p w:rsidR="00187C9C" w:rsidRDefault="00187C9C" w:rsidP="00187C9C">
      <w:pPr>
        <w:rPr>
          <w:b/>
          <w:sz w:val="20"/>
          <w:szCs w:val="20"/>
        </w:rPr>
      </w:pPr>
    </w:p>
    <w:p w:rsidR="00187C9C" w:rsidRDefault="00187C9C" w:rsidP="00187C9C">
      <w:pPr>
        <w:rPr>
          <w:b/>
          <w:sz w:val="20"/>
          <w:szCs w:val="20"/>
        </w:rPr>
      </w:pPr>
    </w:p>
    <w:p w:rsidR="00187C9C" w:rsidRDefault="00187C9C" w:rsidP="00187C9C">
      <w:pPr>
        <w:rPr>
          <w:b/>
          <w:sz w:val="20"/>
          <w:szCs w:val="20"/>
        </w:rPr>
      </w:pPr>
    </w:p>
    <w:p w:rsidR="000F6556" w:rsidRPr="00187C9C" w:rsidRDefault="00187C9C" w:rsidP="00187C9C">
      <w:pPr>
        <w:jc w:val="center"/>
        <w:rPr>
          <w:b/>
          <w:color w:val="0070C0"/>
          <w:sz w:val="56"/>
          <w:szCs w:val="56"/>
        </w:rPr>
      </w:pPr>
      <w:r w:rsidRPr="00187C9C">
        <w:rPr>
          <w:b/>
          <w:color w:val="0070C0"/>
          <w:sz w:val="56"/>
          <w:szCs w:val="56"/>
        </w:rPr>
        <w:t>Školní rok 2020/2021</w:t>
      </w:r>
    </w:p>
    <w:p w:rsidR="00375ED5" w:rsidRPr="00375ED5" w:rsidRDefault="00375ED5" w:rsidP="00375ED5">
      <w:pPr>
        <w:jc w:val="center"/>
        <w:rPr>
          <w:b/>
          <w:sz w:val="56"/>
          <w:szCs w:val="56"/>
        </w:rPr>
      </w:pPr>
    </w:p>
    <w:p w:rsidR="00FB05EE" w:rsidRDefault="00FB05EE" w:rsidP="000F6556">
      <w:pPr>
        <w:tabs>
          <w:tab w:val="left" w:pos="2133"/>
        </w:tabs>
        <w:ind w:firstLine="708"/>
        <w:rPr>
          <w:sz w:val="32"/>
          <w:szCs w:val="32"/>
        </w:rPr>
      </w:pPr>
    </w:p>
    <w:p w:rsidR="00FB05EE" w:rsidRDefault="00FB05EE" w:rsidP="000F6556">
      <w:pPr>
        <w:tabs>
          <w:tab w:val="left" w:pos="2133"/>
        </w:tabs>
        <w:ind w:firstLine="708"/>
        <w:rPr>
          <w:sz w:val="32"/>
          <w:szCs w:val="32"/>
        </w:rPr>
      </w:pPr>
    </w:p>
    <w:p w:rsidR="00187C9C" w:rsidRDefault="00187C9C" w:rsidP="000F6556">
      <w:pPr>
        <w:tabs>
          <w:tab w:val="left" w:pos="2133"/>
        </w:tabs>
        <w:ind w:firstLine="708"/>
        <w:rPr>
          <w:sz w:val="32"/>
          <w:szCs w:val="32"/>
        </w:rPr>
      </w:pPr>
    </w:p>
    <w:p w:rsidR="00FB05EE" w:rsidRDefault="00FB05EE" w:rsidP="000F6556">
      <w:pPr>
        <w:tabs>
          <w:tab w:val="left" w:pos="2133"/>
        </w:tabs>
        <w:ind w:firstLine="708"/>
        <w:rPr>
          <w:sz w:val="32"/>
          <w:szCs w:val="32"/>
        </w:rPr>
      </w:pPr>
    </w:p>
    <w:p w:rsidR="00544CCE" w:rsidRDefault="004966C3" w:rsidP="000F6556">
      <w:pPr>
        <w:tabs>
          <w:tab w:val="left" w:pos="2133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0F6556" w:rsidRPr="00121376" w:rsidRDefault="000F6556" w:rsidP="000F6556">
      <w:pPr>
        <w:tabs>
          <w:tab w:val="left" w:pos="2133"/>
        </w:tabs>
        <w:ind w:firstLine="708"/>
        <w:rPr>
          <w:sz w:val="36"/>
          <w:szCs w:val="36"/>
        </w:rPr>
      </w:pPr>
    </w:p>
    <w:p w:rsidR="00AF6767" w:rsidRDefault="00AF6767" w:rsidP="00896D9B">
      <w:pPr>
        <w:ind w:firstLine="284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OBSAH  VÝROČNÍ  ZPRÁVY:</w:t>
      </w:r>
    </w:p>
    <w:p w:rsidR="00896D9B" w:rsidRDefault="00896D9B" w:rsidP="00896D9B">
      <w:pPr>
        <w:ind w:firstLine="284"/>
        <w:rPr>
          <w:b/>
          <w:sz w:val="36"/>
          <w:szCs w:val="36"/>
          <w:u w:val="single"/>
        </w:rPr>
      </w:pPr>
    </w:p>
    <w:p w:rsidR="00AF6767" w:rsidRDefault="00AF6767" w:rsidP="00AF6767">
      <w:pPr>
        <w:jc w:val="center"/>
        <w:rPr>
          <w:b/>
          <w:sz w:val="40"/>
          <w:szCs w:val="40"/>
          <w:u w:val="single"/>
        </w:rPr>
      </w:pP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Základní údaje o škole</w:t>
      </w:r>
      <w:r>
        <w:tab/>
      </w:r>
      <w:r>
        <w:tab/>
      </w:r>
      <w:r>
        <w:tab/>
      </w:r>
      <w:r>
        <w:tab/>
      </w:r>
      <w:r>
        <w:tab/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Personální zabezpečení činnosti školy</w:t>
      </w:r>
      <w:r>
        <w:tab/>
      </w:r>
      <w:r>
        <w:tab/>
      </w:r>
      <w:r>
        <w:tab/>
      </w:r>
      <w:r>
        <w:tab/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 xml:space="preserve">Údaje o zápisu k povinné školní docházce a další zařazení absolventů škol </w:t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 xml:space="preserve">Výsledky výchovy a vzdělávání žáků </w:t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Prevence sociálně patologických jevů</w:t>
      </w:r>
      <w:r>
        <w:tab/>
      </w:r>
      <w:r>
        <w:tab/>
      </w:r>
      <w:r>
        <w:tab/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Nadstandardní aktivity školy</w:t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Údaje o zapojení školy do mezinárodních programů</w:t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Údaje o školou realizovaných projektech financovaných z cizích zdrojů</w:t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Údaje o výsledcích inspekce provedené ČŠI</w:t>
      </w:r>
      <w:r>
        <w:tab/>
      </w:r>
      <w:r>
        <w:tab/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 xml:space="preserve">Spolupráce školy </w:t>
      </w:r>
      <w:r w:rsidR="004A2ABE">
        <w:t>p</w:t>
      </w:r>
      <w:r>
        <w:t>ři plnění úkolů ve vzdělávání</w:t>
      </w:r>
      <w:r>
        <w:tab/>
      </w:r>
    </w:p>
    <w:p w:rsidR="00FB05EE" w:rsidRDefault="00AF6767" w:rsidP="00FB05EE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 xml:space="preserve">Hospodaření školy za kalendářní rok </w:t>
      </w:r>
      <w:r>
        <w:tab/>
      </w:r>
    </w:p>
    <w:p w:rsidR="00FB05EE" w:rsidRDefault="00FB05EE" w:rsidP="00FB05EE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Přílohy</w:t>
      </w:r>
      <w:r w:rsidR="00AF6767">
        <w:tab/>
      </w:r>
    </w:p>
    <w:p w:rsidR="00AF6767" w:rsidRDefault="00AF6767" w:rsidP="00AF6767">
      <w:pPr>
        <w:spacing w:line="360" w:lineRule="auto"/>
      </w:pPr>
    </w:p>
    <w:p w:rsidR="00672241" w:rsidRDefault="00672241" w:rsidP="00AF6767">
      <w:pPr>
        <w:pStyle w:val="Odstavecseseznamem"/>
        <w:spacing w:line="360" w:lineRule="auto"/>
        <w:ind w:left="1800" w:firstLine="324"/>
      </w:pPr>
    </w:p>
    <w:p w:rsidR="004A2ABE" w:rsidRDefault="004A2ABE" w:rsidP="00AF6767">
      <w:pPr>
        <w:pStyle w:val="Odstavecseseznamem"/>
        <w:spacing w:line="360" w:lineRule="auto"/>
        <w:ind w:left="1800" w:firstLine="324"/>
      </w:pPr>
    </w:p>
    <w:p w:rsidR="004A2ABE" w:rsidRDefault="004A2ABE" w:rsidP="00AF6767">
      <w:pPr>
        <w:pStyle w:val="Odstavecseseznamem"/>
        <w:spacing w:line="360" w:lineRule="auto"/>
        <w:ind w:left="1800" w:firstLine="324"/>
      </w:pPr>
    </w:p>
    <w:p w:rsidR="004A2ABE" w:rsidRDefault="004A2ABE" w:rsidP="00AF6767">
      <w:pPr>
        <w:pStyle w:val="Odstavecseseznamem"/>
        <w:spacing w:line="360" w:lineRule="auto"/>
        <w:ind w:left="1800" w:firstLine="324"/>
      </w:pPr>
    </w:p>
    <w:p w:rsidR="004A2ABE" w:rsidRDefault="004A2ABE" w:rsidP="00AF6767">
      <w:pPr>
        <w:pStyle w:val="Odstavecseseznamem"/>
        <w:spacing w:line="360" w:lineRule="auto"/>
        <w:ind w:left="1800" w:firstLine="324"/>
      </w:pPr>
    </w:p>
    <w:p w:rsidR="004A2ABE" w:rsidRDefault="004A2ABE" w:rsidP="00AF6767">
      <w:pPr>
        <w:pStyle w:val="Odstavecseseznamem"/>
        <w:spacing w:line="360" w:lineRule="auto"/>
        <w:ind w:left="1800" w:firstLine="324"/>
      </w:pPr>
    </w:p>
    <w:p w:rsidR="004A2ABE" w:rsidRDefault="004A2ABE" w:rsidP="00AF6767">
      <w:pPr>
        <w:pStyle w:val="Odstavecseseznamem"/>
        <w:spacing w:line="360" w:lineRule="auto"/>
        <w:ind w:left="1800" w:firstLine="324"/>
      </w:pPr>
    </w:p>
    <w:p w:rsidR="00AF7AF2" w:rsidRDefault="00AF7AF2" w:rsidP="00AF6767">
      <w:pPr>
        <w:pStyle w:val="Odstavecseseznamem"/>
        <w:spacing w:line="360" w:lineRule="auto"/>
        <w:ind w:left="1800" w:firstLine="324"/>
      </w:pPr>
    </w:p>
    <w:p w:rsidR="00AF6767" w:rsidRDefault="00AF6767" w:rsidP="00AF6767">
      <w:pPr>
        <w:spacing w:line="480" w:lineRule="auto"/>
        <w:ind w:left="644"/>
      </w:pPr>
    </w:p>
    <w:p w:rsidR="00AF6767" w:rsidRDefault="00AF6767" w:rsidP="00AF6767">
      <w:pPr>
        <w:spacing w:line="480" w:lineRule="auto"/>
        <w:ind w:left="644"/>
      </w:pPr>
    </w:p>
    <w:p w:rsidR="00241B97" w:rsidRDefault="00241B97" w:rsidP="00AF6767">
      <w:pPr>
        <w:tabs>
          <w:tab w:val="left" w:pos="231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Výroční zpráva </w:t>
      </w:r>
      <w:r w:rsidR="00AF6767">
        <w:rPr>
          <w:b/>
          <w:sz w:val="36"/>
          <w:szCs w:val="36"/>
        </w:rPr>
        <w:t xml:space="preserve">15. základní školy v Plzni </w:t>
      </w:r>
    </w:p>
    <w:p w:rsidR="00AF6767" w:rsidRDefault="00AF6767" w:rsidP="00672241">
      <w:pPr>
        <w:tabs>
          <w:tab w:val="left" w:pos="231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školní rok 20</w:t>
      </w:r>
      <w:r w:rsidR="00FB05EE">
        <w:rPr>
          <w:b/>
          <w:sz w:val="36"/>
          <w:szCs w:val="36"/>
        </w:rPr>
        <w:t>20</w:t>
      </w:r>
      <w:r w:rsidR="004A2ABE">
        <w:rPr>
          <w:b/>
          <w:sz w:val="36"/>
          <w:szCs w:val="36"/>
        </w:rPr>
        <w:t>/202</w:t>
      </w:r>
      <w:r w:rsidR="00FB05EE">
        <w:rPr>
          <w:b/>
          <w:sz w:val="36"/>
          <w:szCs w:val="36"/>
        </w:rPr>
        <w:t>1</w:t>
      </w:r>
    </w:p>
    <w:p w:rsidR="00672241" w:rsidRDefault="00672241" w:rsidP="00672241">
      <w:pPr>
        <w:tabs>
          <w:tab w:val="left" w:pos="2319"/>
        </w:tabs>
        <w:jc w:val="center"/>
        <w:rPr>
          <w:bCs/>
          <w:i/>
          <w:sz w:val="16"/>
          <w:szCs w:val="16"/>
        </w:rPr>
      </w:pPr>
    </w:p>
    <w:p w:rsidR="00AF6767" w:rsidRDefault="00AF6767" w:rsidP="00AF6767">
      <w:pPr>
        <w:pStyle w:val="Zkladntextodsazen"/>
        <w:ind w:left="0"/>
        <w:rPr>
          <w:bCs/>
          <w:i w:val="0"/>
          <w:sz w:val="24"/>
        </w:rPr>
      </w:pPr>
      <w:r>
        <w:rPr>
          <w:bCs/>
          <w:i w:val="0"/>
          <w:sz w:val="24"/>
        </w:rPr>
        <w:t xml:space="preserve">Tato výroční zpráva je zpracována na základě osnovy požadované zřizovatelem, v souladu se školským zákonem č. 561/2004 Sb. ve znění pozdějších předpisů a vyhláškou č.15/2005Sb., </w:t>
      </w:r>
      <w:r>
        <w:rPr>
          <w:bCs/>
          <w:i w:val="0"/>
          <w:sz w:val="24"/>
        </w:rPr>
        <w:lastRenderedPageBreak/>
        <w:t xml:space="preserve">respektive vyhláškou 195/2012 Sb. ve znění pozdějších předpisů, kterou se stanoví náležitosti dlouhodobých záměrů a výročních zpráv. </w:t>
      </w:r>
    </w:p>
    <w:p w:rsidR="00AF6767" w:rsidRPr="00122DBB" w:rsidRDefault="00AF6767" w:rsidP="00AF6767">
      <w:pPr>
        <w:pStyle w:val="Zkladntextodsazen"/>
        <w:jc w:val="center"/>
        <w:rPr>
          <w:b/>
          <w:bCs/>
          <w:sz w:val="16"/>
          <w:szCs w:val="16"/>
        </w:rPr>
      </w:pPr>
    </w:p>
    <w:p w:rsidR="00AF6767" w:rsidRPr="002F41A1" w:rsidRDefault="00AF6767" w:rsidP="00E3631F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i/>
          <w:iCs/>
          <w:sz w:val="20"/>
        </w:rPr>
      </w:pPr>
      <w:r>
        <w:rPr>
          <w:b/>
          <w:bCs/>
          <w:u w:val="single"/>
        </w:rPr>
        <w:t>Základní údaje o škole</w:t>
      </w:r>
    </w:p>
    <w:p w:rsidR="00AF6767" w:rsidRPr="002F41A1" w:rsidRDefault="00AF6767" w:rsidP="00AF6767">
      <w:pPr>
        <w:rPr>
          <w:b/>
          <w:bCs/>
          <w:sz w:val="16"/>
          <w:szCs w:val="16"/>
          <w:u w:val="single"/>
          <w:vertAlign w:val="superscript"/>
        </w:rPr>
      </w:pPr>
    </w:p>
    <w:p w:rsidR="00AF6767" w:rsidRPr="002F41A1" w:rsidRDefault="00AF6767" w:rsidP="00E3631F">
      <w:pPr>
        <w:numPr>
          <w:ilvl w:val="1"/>
          <w:numId w:val="9"/>
        </w:numPr>
      </w:pPr>
      <w:r>
        <w:rPr>
          <w:b/>
        </w:rPr>
        <w:t xml:space="preserve">   Název školy</w:t>
      </w:r>
    </w:p>
    <w:p w:rsidR="00AF6767" w:rsidRDefault="00AF6767" w:rsidP="00AF6767">
      <w:r>
        <w:t xml:space="preserve">15.základní škola Plzeň, Terezie Brzkové 33-35, příspěvková organizace </w:t>
      </w:r>
    </w:p>
    <w:p w:rsidR="00AF6767" w:rsidRDefault="00AF6767" w:rsidP="00AF6767">
      <w:r>
        <w:t>úplná adresa: 15.základní škola Plzeň, Terezie Brzkové 33-35, 318 00 Plzeň</w:t>
      </w:r>
    </w:p>
    <w:p w:rsidR="00AF6767" w:rsidRDefault="00AF6767" w:rsidP="00AF6767">
      <w:r>
        <w:t>IČO: 68784619</w:t>
      </w:r>
    </w:p>
    <w:p w:rsidR="00AF6767" w:rsidRDefault="00AF6767" w:rsidP="00AF6767">
      <w:pPr>
        <w:pStyle w:val="Nadpis2"/>
        <w:jc w:val="both"/>
      </w:pPr>
      <w:r>
        <w:t>zřizovatel školy: Plzeň, statutární město</w:t>
      </w:r>
    </w:p>
    <w:p w:rsidR="00AF6767" w:rsidRDefault="00AF6767" w:rsidP="00AF6767">
      <w:pPr>
        <w:pStyle w:val="Nadpis2"/>
        <w:jc w:val="both"/>
      </w:pPr>
      <w:r>
        <w:t xml:space="preserve">ředitelka školy: Mgr. Soňa Pavelková </w:t>
      </w:r>
    </w:p>
    <w:p w:rsidR="00AF6767" w:rsidRDefault="00AF6767" w:rsidP="00AF6767">
      <w:pPr>
        <w:pStyle w:val="Nadpis2"/>
        <w:jc w:val="both"/>
      </w:pPr>
      <w:r>
        <w:t>telefonní spojení: 378027362</w:t>
      </w:r>
    </w:p>
    <w:p w:rsidR="00AF6767" w:rsidRDefault="00AF6767" w:rsidP="00AF6767">
      <w:pPr>
        <w:pStyle w:val="Nadpis2"/>
        <w:jc w:val="both"/>
      </w:pPr>
      <w:r>
        <w:t>faxové spojení: 377380260</w:t>
      </w:r>
    </w:p>
    <w:p w:rsidR="00AF6767" w:rsidRDefault="00AF6767" w:rsidP="00AF6767">
      <w:pPr>
        <w:pStyle w:val="Nadpis2"/>
        <w:jc w:val="both"/>
      </w:pPr>
      <w:r>
        <w:t>e-mailové spojení: pavelkovaso@zs15.plzen-edu.cz</w:t>
      </w:r>
    </w:p>
    <w:p w:rsidR="00AF6767" w:rsidRDefault="00AF6767" w:rsidP="00AF6767">
      <w:r>
        <w:t xml:space="preserve">webové stránky školy: www.zs15plzen.cz </w:t>
      </w:r>
    </w:p>
    <w:p w:rsidR="00AF6767" w:rsidRDefault="00AF6767" w:rsidP="00AF6767"/>
    <w:p w:rsidR="00AF6767" w:rsidRPr="00C036D5" w:rsidRDefault="00AF6767" w:rsidP="00E3631F">
      <w:pPr>
        <w:numPr>
          <w:ilvl w:val="1"/>
          <w:numId w:val="9"/>
        </w:numPr>
        <w:rPr>
          <w:b/>
        </w:rPr>
      </w:pPr>
      <w:r>
        <w:rPr>
          <w:b/>
        </w:rPr>
        <w:t xml:space="preserve">   </w:t>
      </w:r>
      <w:r w:rsidRPr="00C036D5">
        <w:rPr>
          <w:b/>
        </w:rPr>
        <w:t xml:space="preserve">Poslední zařazení v rejstříku škol </w:t>
      </w:r>
    </w:p>
    <w:p w:rsidR="00AF6767" w:rsidRDefault="00AF6767" w:rsidP="00AF6767">
      <w:r w:rsidRPr="00FE1423">
        <w:t>Poslední aktualizace ze dne 15.10.2007, č.j. ŠMS/4899/07 s účinností od 15.10. 2007</w:t>
      </w:r>
    </w:p>
    <w:p w:rsidR="00AF6767" w:rsidRDefault="00AF6767" w:rsidP="00AF6767"/>
    <w:p w:rsidR="00AF6767" w:rsidRDefault="00AF6767" w:rsidP="00E3631F">
      <w:pPr>
        <w:numPr>
          <w:ilvl w:val="1"/>
          <w:numId w:val="9"/>
        </w:numPr>
      </w:pPr>
      <w:r>
        <w:rPr>
          <w:b/>
        </w:rPr>
        <w:t xml:space="preserve">   Seznam pracovišť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62"/>
        <w:gridCol w:w="3218"/>
        <w:gridCol w:w="1331"/>
        <w:gridCol w:w="1331"/>
      </w:tblGrid>
      <w:tr w:rsidR="00AF6767" w:rsidTr="004218A3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7" w:rsidRDefault="00AF6767" w:rsidP="004218A3">
            <w:pPr>
              <w:pStyle w:val="Zpat"/>
              <w:tabs>
                <w:tab w:val="left" w:pos="708"/>
              </w:tabs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pPr>
              <w:jc w:val="center"/>
            </w:pPr>
            <w:r>
              <w:t>Adresa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pPr>
              <w:jc w:val="center"/>
            </w:pPr>
            <w:r>
              <w:t>Počet tříd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pPr>
              <w:jc w:val="center"/>
            </w:pPr>
            <w:r>
              <w:t>Počet žáků</w:t>
            </w:r>
            <w:r w:rsidR="00BD61A4">
              <w:t>*</w:t>
            </w:r>
          </w:p>
        </w:tc>
      </w:tr>
      <w:tr w:rsidR="00AF6767" w:rsidTr="004218A3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r>
              <w:t>Hlavní budova, ředitelství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r>
              <w:t>Terezie Brzkové 33-35, Plzeň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7" w:rsidRDefault="009C3B9D" w:rsidP="00BD61A4">
            <w:pPr>
              <w:jc w:val="center"/>
            </w:pPr>
            <w:r>
              <w:t>4</w:t>
            </w:r>
            <w:r w:rsidR="00BD61A4"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7" w:rsidRDefault="009C3B9D" w:rsidP="00BD61A4">
            <w:pPr>
              <w:jc w:val="center"/>
            </w:pPr>
            <w:r>
              <w:t>10</w:t>
            </w:r>
            <w:r w:rsidR="008A6EC1">
              <w:t>6</w:t>
            </w:r>
            <w:r w:rsidR="002366D0">
              <w:t>8</w:t>
            </w:r>
          </w:p>
        </w:tc>
      </w:tr>
      <w:tr w:rsidR="00AF6767" w:rsidTr="004218A3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r>
              <w:t>Místa poskytovaného vzdělání nebo školských služeb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r>
              <w:t>Terezie Brzkové 33-35, Plzeň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Pr="00C036D5" w:rsidRDefault="0026256A" w:rsidP="009C3B9D">
            <w:pPr>
              <w:jc w:val="center"/>
            </w:pPr>
            <w:r>
              <w:t>4</w:t>
            </w:r>
            <w:r w:rsidR="009C3B9D"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Pr="00D20A8E" w:rsidRDefault="009C3B9D" w:rsidP="00BD61A4">
            <w:pPr>
              <w:jc w:val="center"/>
            </w:pPr>
            <w:r>
              <w:t>9</w:t>
            </w:r>
            <w:r w:rsidR="00997E5F">
              <w:t>6</w:t>
            </w:r>
            <w:r w:rsidR="00C921BF">
              <w:t>5</w:t>
            </w:r>
          </w:p>
        </w:tc>
      </w:tr>
      <w:tr w:rsidR="00AF6767" w:rsidTr="004218A3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7" w:rsidRDefault="00AF6767" w:rsidP="004218A3"/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r>
              <w:t>Odloučené pracoviště</w:t>
            </w:r>
          </w:p>
          <w:p w:rsidR="00AF6767" w:rsidRDefault="00AF6767" w:rsidP="004218A3">
            <w:r>
              <w:t>Průkopníků 290, Křimice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Pr="00C036D5" w:rsidRDefault="0026256A" w:rsidP="004218A3">
            <w:pPr>
              <w:jc w:val="center"/>
            </w:pPr>
            <w: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Pr="00D20A8E" w:rsidRDefault="009C3B9D" w:rsidP="008A6EC1">
            <w:pPr>
              <w:jc w:val="center"/>
            </w:pPr>
            <w:r>
              <w:t>1</w:t>
            </w:r>
            <w:r w:rsidR="00997E5F">
              <w:t>04</w:t>
            </w:r>
          </w:p>
        </w:tc>
      </w:tr>
    </w:tbl>
    <w:p w:rsidR="00AF6767" w:rsidRPr="00BD61A4" w:rsidRDefault="00AF7AF2" w:rsidP="00AF7AF2">
      <w:pPr>
        <w:pStyle w:val="Odstavecseseznamem"/>
        <w:ind w:left="744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*Stav k 30.9.</w:t>
      </w:r>
    </w:p>
    <w:p w:rsidR="00AF6767" w:rsidRPr="00335499" w:rsidRDefault="00AF6767" w:rsidP="00E3631F">
      <w:pPr>
        <w:numPr>
          <w:ilvl w:val="1"/>
          <w:numId w:val="4"/>
        </w:numPr>
        <w:tabs>
          <w:tab w:val="clear" w:pos="720"/>
        </w:tabs>
        <w:ind w:left="540" w:hanging="540"/>
        <w:rPr>
          <w:b/>
        </w:rPr>
      </w:pPr>
      <w:r w:rsidRPr="00335499">
        <w:rPr>
          <w:b/>
        </w:rPr>
        <w:t>Obory vzdělání, které škola vyučuje v souladu se zápisem v Rejstříku škol a školských zařízení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2854"/>
        <w:gridCol w:w="1752"/>
      </w:tblGrid>
      <w:tr w:rsidR="00AF6767" w:rsidRPr="00A4025F" w:rsidTr="004218A3">
        <w:tc>
          <w:tcPr>
            <w:tcW w:w="4606" w:type="dxa"/>
          </w:tcPr>
          <w:p w:rsidR="00AF6767" w:rsidRPr="00C036D5" w:rsidRDefault="00AF6767" w:rsidP="004218A3">
            <w:r w:rsidRPr="00C036D5">
              <w:t xml:space="preserve">Popis oboru </w:t>
            </w:r>
          </w:p>
        </w:tc>
        <w:tc>
          <w:tcPr>
            <w:tcW w:w="2854" w:type="dxa"/>
          </w:tcPr>
          <w:p w:rsidR="00AF6767" w:rsidRPr="00C036D5" w:rsidRDefault="00AF6767" w:rsidP="004218A3">
            <w:pPr>
              <w:jc w:val="center"/>
            </w:pPr>
            <w:r w:rsidRPr="00C036D5">
              <w:t>Kód oboru</w:t>
            </w:r>
          </w:p>
        </w:tc>
        <w:tc>
          <w:tcPr>
            <w:tcW w:w="1752" w:type="dxa"/>
          </w:tcPr>
          <w:p w:rsidR="00AF6767" w:rsidRPr="00C036D5" w:rsidRDefault="00AF6767" w:rsidP="004218A3">
            <w:pPr>
              <w:jc w:val="center"/>
            </w:pPr>
            <w:r w:rsidRPr="00C036D5">
              <w:t>Kapacita oboru</w:t>
            </w:r>
          </w:p>
        </w:tc>
      </w:tr>
      <w:tr w:rsidR="00AF6767" w:rsidRPr="00A4025F" w:rsidTr="004218A3">
        <w:tc>
          <w:tcPr>
            <w:tcW w:w="4606" w:type="dxa"/>
          </w:tcPr>
          <w:p w:rsidR="00AF6767" w:rsidRPr="00C036D5" w:rsidRDefault="00AF6767" w:rsidP="004218A3">
            <w:r w:rsidRPr="00C036D5">
              <w:t>Název ŠVP</w:t>
            </w:r>
          </w:p>
        </w:tc>
        <w:tc>
          <w:tcPr>
            <w:tcW w:w="2854" w:type="dxa"/>
          </w:tcPr>
          <w:p w:rsidR="00AF6767" w:rsidRPr="00C036D5" w:rsidRDefault="00AF6767" w:rsidP="004218A3">
            <w:pPr>
              <w:jc w:val="center"/>
            </w:pPr>
            <w:r w:rsidRPr="00C036D5">
              <w:t>Č. j.</w:t>
            </w:r>
          </w:p>
        </w:tc>
        <w:tc>
          <w:tcPr>
            <w:tcW w:w="1752" w:type="dxa"/>
          </w:tcPr>
          <w:p w:rsidR="00AF6767" w:rsidRPr="00C036D5" w:rsidRDefault="00AF6767" w:rsidP="004218A3">
            <w:pPr>
              <w:jc w:val="center"/>
            </w:pPr>
            <w:r w:rsidRPr="00C036D5">
              <w:t>v ročníku</w:t>
            </w:r>
          </w:p>
        </w:tc>
      </w:tr>
      <w:tr w:rsidR="00AF6767" w:rsidRPr="00A4025F" w:rsidTr="004218A3">
        <w:tc>
          <w:tcPr>
            <w:tcW w:w="4606" w:type="dxa"/>
          </w:tcPr>
          <w:p w:rsidR="00AF6767" w:rsidRPr="00FE1423" w:rsidRDefault="00AF6767" w:rsidP="004218A3">
            <w:r w:rsidRPr="00FE1423">
              <w:t>ŠVP Škola plná života</w:t>
            </w:r>
          </w:p>
        </w:tc>
        <w:tc>
          <w:tcPr>
            <w:tcW w:w="2854" w:type="dxa"/>
          </w:tcPr>
          <w:p w:rsidR="00AF6767" w:rsidRPr="00FE1423" w:rsidRDefault="00AF6767" w:rsidP="0026256A">
            <w:pPr>
              <w:jc w:val="center"/>
            </w:pPr>
            <w:r w:rsidRPr="00FE1423">
              <w:t>ŠVP 1/</w:t>
            </w:r>
            <w:r w:rsidR="0026256A">
              <w:t>4</w:t>
            </w:r>
            <w:r w:rsidRPr="00FE1423">
              <w:t>-201</w:t>
            </w:r>
            <w:r w:rsidR="0026256A">
              <w:t>6</w:t>
            </w:r>
          </w:p>
        </w:tc>
        <w:tc>
          <w:tcPr>
            <w:tcW w:w="1752" w:type="dxa"/>
          </w:tcPr>
          <w:p w:rsidR="00AF6767" w:rsidRPr="00FE1423" w:rsidRDefault="00AF6767" w:rsidP="004218A3">
            <w:pPr>
              <w:jc w:val="center"/>
            </w:pPr>
            <w:r w:rsidRPr="00FE1423">
              <w:t>1.- 9. ročník</w:t>
            </w:r>
          </w:p>
        </w:tc>
      </w:tr>
    </w:tbl>
    <w:p w:rsidR="00AF6767" w:rsidRDefault="00AF6767" w:rsidP="00AF6767">
      <w:pPr>
        <w:ind w:left="8148" w:firstLine="348"/>
        <w:rPr>
          <w:rFonts w:ascii="Arial" w:hAnsi="Arial" w:cs="Arial"/>
          <w:i/>
          <w:iCs/>
          <w:sz w:val="20"/>
        </w:rPr>
      </w:pPr>
    </w:p>
    <w:p w:rsidR="00AF6767" w:rsidRPr="00335499" w:rsidRDefault="00AF6767" w:rsidP="00E3631F">
      <w:pPr>
        <w:numPr>
          <w:ilvl w:val="1"/>
          <w:numId w:val="4"/>
        </w:numPr>
        <w:tabs>
          <w:tab w:val="clear" w:pos="720"/>
          <w:tab w:val="num" w:pos="540"/>
        </w:tabs>
        <w:ind w:hanging="720"/>
        <w:rPr>
          <w:b/>
        </w:rPr>
      </w:pPr>
      <w:r w:rsidRPr="00335499">
        <w:rPr>
          <w:b/>
        </w:rPr>
        <w:t xml:space="preserve">  Součásti školy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4"/>
        <w:gridCol w:w="2159"/>
        <w:gridCol w:w="4111"/>
      </w:tblGrid>
      <w:tr w:rsidR="00AF6767" w:rsidTr="004218A3">
        <w:trPr>
          <w:cantSplit/>
          <w:trHeight w:val="277"/>
        </w:trPr>
        <w:tc>
          <w:tcPr>
            <w:tcW w:w="2944" w:type="dxa"/>
          </w:tcPr>
          <w:p w:rsidR="00AF6767" w:rsidRDefault="00AF6767" w:rsidP="004218A3">
            <w:pPr>
              <w:jc w:val="center"/>
            </w:pPr>
            <w:r>
              <w:t>Název součásti</w:t>
            </w:r>
          </w:p>
        </w:tc>
        <w:tc>
          <w:tcPr>
            <w:tcW w:w="2159" w:type="dxa"/>
          </w:tcPr>
          <w:p w:rsidR="00AF6767" w:rsidRDefault="00AF6767" w:rsidP="004218A3">
            <w:pPr>
              <w:jc w:val="center"/>
            </w:pPr>
            <w:r>
              <w:t>Počet žáků</w:t>
            </w:r>
          </w:p>
        </w:tc>
        <w:tc>
          <w:tcPr>
            <w:tcW w:w="4111" w:type="dxa"/>
          </w:tcPr>
          <w:p w:rsidR="00AF6767" w:rsidRDefault="00AF6767" w:rsidP="004218A3">
            <w:pPr>
              <w:jc w:val="center"/>
            </w:pPr>
            <w:r>
              <w:t>Počet tříd, oddělení, skupin</w:t>
            </w:r>
          </w:p>
        </w:tc>
      </w:tr>
      <w:tr w:rsidR="00AF6767" w:rsidRPr="00C036D5" w:rsidTr="00C036D5">
        <w:trPr>
          <w:cantSplit/>
        </w:trPr>
        <w:tc>
          <w:tcPr>
            <w:tcW w:w="2944" w:type="dxa"/>
          </w:tcPr>
          <w:p w:rsidR="00AF6767" w:rsidRPr="00C036D5" w:rsidRDefault="00AF6767" w:rsidP="004218A3">
            <w:pPr>
              <w:jc w:val="center"/>
            </w:pPr>
            <w:r w:rsidRPr="00C036D5">
              <w:t>MŠ</w:t>
            </w:r>
          </w:p>
        </w:tc>
        <w:tc>
          <w:tcPr>
            <w:tcW w:w="2159" w:type="dxa"/>
            <w:shd w:val="clear" w:color="auto" w:fill="auto"/>
          </w:tcPr>
          <w:p w:rsidR="00AF6767" w:rsidRPr="00C036D5" w:rsidRDefault="00AF6767" w:rsidP="004218A3">
            <w:pPr>
              <w:jc w:val="center"/>
            </w:pPr>
            <w:r w:rsidRPr="00C036D5">
              <w:t>0</w:t>
            </w:r>
          </w:p>
        </w:tc>
        <w:tc>
          <w:tcPr>
            <w:tcW w:w="4111" w:type="dxa"/>
            <w:shd w:val="clear" w:color="auto" w:fill="auto"/>
          </w:tcPr>
          <w:p w:rsidR="00AF6767" w:rsidRPr="00C036D5" w:rsidRDefault="00AF6767" w:rsidP="004218A3">
            <w:pPr>
              <w:jc w:val="center"/>
            </w:pPr>
            <w:r w:rsidRPr="00C036D5">
              <w:t>0</w:t>
            </w:r>
          </w:p>
        </w:tc>
      </w:tr>
      <w:tr w:rsidR="00AF6767" w:rsidRPr="00C036D5" w:rsidTr="00C036D5">
        <w:trPr>
          <w:cantSplit/>
        </w:trPr>
        <w:tc>
          <w:tcPr>
            <w:tcW w:w="2944" w:type="dxa"/>
          </w:tcPr>
          <w:p w:rsidR="00AF6767" w:rsidRPr="00C036D5" w:rsidRDefault="00AF6767" w:rsidP="004218A3">
            <w:pPr>
              <w:jc w:val="center"/>
            </w:pPr>
            <w:r w:rsidRPr="00C036D5">
              <w:t>ZŠ</w:t>
            </w:r>
          </w:p>
        </w:tc>
        <w:tc>
          <w:tcPr>
            <w:tcW w:w="2159" w:type="dxa"/>
            <w:shd w:val="clear" w:color="auto" w:fill="auto"/>
          </w:tcPr>
          <w:p w:rsidR="00AF6767" w:rsidRPr="00C036D5" w:rsidRDefault="0026256A" w:rsidP="008A6EC1">
            <w:pPr>
              <w:jc w:val="center"/>
            </w:pPr>
            <w:r>
              <w:t>10</w:t>
            </w:r>
            <w:r w:rsidR="008A6EC1">
              <w:t>6</w:t>
            </w:r>
            <w:r w:rsidR="00997E5F">
              <w:t>8</w:t>
            </w:r>
          </w:p>
        </w:tc>
        <w:tc>
          <w:tcPr>
            <w:tcW w:w="4111" w:type="dxa"/>
            <w:shd w:val="clear" w:color="auto" w:fill="auto"/>
          </w:tcPr>
          <w:p w:rsidR="00AF6767" w:rsidRPr="00C036D5" w:rsidRDefault="00AF6767" w:rsidP="009C3B9D">
            <w:pPr>
              <w:jc w:val="center"/>
            </w:pPr>
            <w:r w:rsidRPr="00C036D5">
              <w:t>4</w:t>
            </w:r>
            <w:r w:rsidR="009C3B9D">
              <w:t>6</w:t>
            </w:r>
          </w:p>
        </w:tc>
      </w:tr>
      <w:tr w:rsidR="00AF6767" w:rsidRPr="00C036D5" w:rsidTr="00C036D5">
        <w:trPr>
          <w:cantSplit/>
        </w:trPr>
        <w:tc>
          <w:tcPr>
            <w:tcW w:w="2944" w:type="dxa"/>
          </w:tcPr>
          <w:p w:rsidR="00AF6767" w:rsidRPr="00C036D5" w:rsidRDefault="00AF6767" w:rsidP="004218A3">
            <w:pPr>
              <w:jc w:val="center"/>
            </w:pPr>
            <w:r w:rsidRPr="00C036D5">
              <w:t>ŠD</w:t>
            </w:r>
          </w:p>
        </w:tc>
        <w:tc>
          <w:tcPr>
            <w:tcW w:w="2159" w:type="dxa"/>
            <w:shd w:val="clear" w:color="auto" w:fill="auto"/>
          </w:tcPr>
          <w:p w:rsidR="00AF6767" w:rsidRPr="00C036D5" w:rsidRDefault="00C921BF" w:rsidP="008A6EC1">
            <w:pPr>
              <w:jc w:val="center"/>
            </w:pPr>
            <w:r>
              <w:t>385</w:t>
            </w:r>
          </w:p>
        </w:tc>
        <w:tc>
          <w:tcPr>
            <w:tcW w:w="4111" w:type="dxa"/>
            <w:shd w:val="clear" w:color="auto" w:fill="auto"/>
          </w:tcPr>
          <w:p w:rsidR="00AF6767" w:rsidRPr="00C036D5" w:rsidRDefault="00AF6767" w:rsidP="009C3B9D">
            <w:pPr>
              <w:jc w:val="center"/>
            </w:pPr>
            <w:r w:rsidRPr="00C036D5">
              <w:t>1</w:t>
            </w:r>
            <w:r w:rsidR="00C921BF">
              <w:t>3</w:t>
            </w:r>
          </w:p>
        </w:tc>
      </w:tr>
      <w:tr w:rsidR="00AF6767" w:rsidTr="00C036D5">
        <w:trPr>
          <w:cantSplit/>
        </w:trPr>
        <w:tc>
          <w:tcPr>
            <w:tcW w:w="2944" w:type="dxa"/>
          </w:tcPr>
          <w:p w:rsidR="00AF6767" w:rsidRPr="00C036D5" w:rsidRDefault="00AF6767" w:rsidP="004218A3">
            <w:pPr>
              <w:jc w:val="center"/>
            </w:pPr>
            <w:r w:rsidRPr="00C036D5">
              <w:t>ŠK</w:t>
            </w:r>
          </w:p>
        </w:tc>
        <w:tc>
          <w:tcPr>
            <w:tcW w:w="2159" w:type="dxa"/>
            <w:shd w:val="clear" w:color="auto" w:fill="auto"/>
          </w:tcPr>
          <w:p w:rsidR="00AF6767" w:rsidRPr="00C036D5" w:rsidRDefault="00AF6767" w:rsidP="004218A3">
            <w:pPr>
              <w:jc w:val="center"/>
            </w:pPr>
            <w:r w:rsidRPr="00C036D5">
              <w:t>0</w:t>
            </w:r>
          </w:p>
        </w:tc>
        <w:tc>
          <w:tcPr>
            <w:tcW w:w="4111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  <w:r w:rsidRPr="00C036D5">
              <w:t>0</w:t>
            </w:r>
          </w:p>
        </w:tc>
      </w:tr>
    </w:tbl>
    <w:p w:rsidR="00AF6767" w:rsidRDefault="00AF6767" w:rsidP="00AF6767"/>
    <w:p w:rsidR="00B27DE2" w:rsidRDefault="00B27DE2" w:rsidP="00AF6767"/>
    <w:p w:rsidR="00375ED5" w:rsidRDefault="00375ED5" w:rsidP="00AF6767"/>
    <w:p w:rsidR="00A206E9" w:rsidRDefault="00A206E9" w:rsidP="00AF6767"/>
    <w:p w:rsidR="003B018F" w:rsidRDefault="003B018F" w:rsidP="00AF6767"/>
    <w:p w:rsidR="003B018F" w:rsidRDefault="003B018F" w:rsidP="00AF6767"/>
    <w:p w:rsidR="00AF6767" w:rsidRDefault="00AF6767" w:rsidP="00AF6767">
      <w:r>
        <w:t>1.6</w:t>
      </w:r>
      <w:r>
        <w:tab/>
      </w:r>
      <w:r w:rsidRPr="00241B97">
        <w:rPr>
          <w:b/>
        </w:rPr>
        <w:t>Zařízení školního stravování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620"/>
        <w:gridCol w:w="1800"/>
        <w:gridCol w:w="1800"/>
        <w:gridCol w:w="2122"/>
      </w:tblGrid>
      <w:tr w:rsidR="00AF6767" w:rsidRPr="00BD61A4" w:rsidTr="004966C3">
        <w:tc>
          <w:tcPr>
            <w:tcW w:w="1870" w:type="dxa"/>
            <w:shd w:val="clear" w:color="auto" w:fill="auto"/>
          </w:tcPr>
          <w:p w:rsidR="00AF6767" w:rsidRPr="00BD61A4" w:rsidRDefault="00AF6767" w:rsidP="004218A3">
            <w:pPr>
              <w:jc w:val="center"/>
            </w:pPr>
            <w:r w:rsidRPr="00BD61A4">
              <w:t xml:space="preserve">Celková kapacita jídelny </w:t>
            </w:r>
          </w:p>
        </w:tc>
        <w:tc>
          <w:tcPr>
            <w:tcW w:w="1620" w:type="dxa"/>
            <w:shd w:val="clear" w:color="auto" w:fill="auto"/>
          </w:tcPr>
          <w:p w:rsidR="00AF6767" w:rsidRPr="00BD61A4" w:rsidRDefault="00AF6767" w:rsidP="004218A3">
            <w:pPr>
              <w:jc w:val="center"/>
            </w:pPr>
            <w:r w:rsidRPr="00BD61A4">
              <w:t>Počet dětských strávníků</w:t>
            </w:r>
          </w:p>
        </w:tc>
        <w:tc>
          <w:tcPr>
            <w:tcW w:w="1800" w:type="dxa"/>
            <w:shd w:val="clear" w:color="auto" w:fill="auto"/>
          </w:tcPr>
          <w:p w:rsidR="00AF6767" w:rsidRPr="00BD61A4" w:rsidRDefault="00AF6767" w:rsidP="004218A3">
            <w:pPr>
              <w:jc w:val="center"/>
            </w:pPr>
            <w:r w:rsidRPr="00BD61A4">
              <w:t>Počet dospělých strávníků *</w:t>
            </w:r>
          </w:p>
        </w:tc>
        <w:tc>
          <w:tcPr>
            <w:tcW w:w="1800" w:type="dxa"/>
            <w:shd w:val="clear" w:color="auto" w:fill="auto"/>
          </w:tcPr>
          <w:p w:rsidR="00AF6767" w:rsidRPr="00BD61A4" w:rsidRDefault="00AF6767" w:rsidP="004218A3">
            <w:pPr>
              <w:jc w:val="center"/>
            </w:pPr>
            <w:r w:rsidRPr="00BD61A4">
              <w:t>Celkový počet zaměstnanců</w:t>
            </w:r>
          </w:p>
        </w:tc>
        <w:tc>
          <w:tcPr>
            <w:tcW w:w="2122" w:type="dxa"/>
            <w:shd w:val="clear" w:color="auto" w:fill="auto"/>
          </w:tcPr>
          <w:p w:rsidR="00AF6767" w:rsidRPr="00BD61A4" w:rsidRDefault="00AF6767" w:rsidP="004218A3">
            <w:pPr>
              <w:jc w:val="center"/>
            </w:pPr>
            <w:r w:rsidRPr="00BD61A4">
              <w:t>Přepočtený počet zaměstnanců</w:t>
            </w:r>
          </w:p>
        </w:tc>
      </w:tr>
      <w:tr w:rsidR="00AF6767" w:rsidRPr="00BD61A4" w:rsidTr="004966C3">
        <w:tc>
          <w:tcPr>
            <w:tcW w:w="1870" w:type="dxa"/>
            <w:shd w:val="clear" w:color="auto" w:fill="auto"/>
          </w:tcPr>
          <w:p w:rsidR="00AF6767" w:rsidRPr="00BD61A4" w:rsidRDefault="00AF6767" w:rsidP="004218A3">
            <w:pPr>
              <w:jc w:val="center"/>
            </w:pPr>
            <w:r w:rsidRPr="00BD61A4">
              <w:t>1230</w:t>
            </w:r>
          </w:p>
        </w:tc>
        <w:tc>
          <w:tcPr>
            <w:tcW w:w="1620" w:type="dxa"/>
            <w:shd w:val="clear" w:color="auto" w:fill="auto"/>
          </w:tcPr>
          <w:p w:rsidR="00AF6767" w:rsidRPr="00BD61A4" w:rsidRDefault="00C921BF" w:rsidP="00BD61A4">
            <w:pPr>
              <w:jc w:val="center"/>
            </w:pPr>
            <w:r>
              <w:t>923</w:t>
            </w:r>
          </w:p>
        </w:tc>
        <w:tc>
          <w:tcPr>
            <w:tcW w:w="1800" w:type="dxa"/>
            <w:shd w:val="clear" w:color="auto" w:fill="auto"/>
          </w:tcPr>
          <w:p w:rsidR="00AF6767" w:rsidRPr="00BD61A4" w:rsidRDefault="00C921BF" w:rsidP="004966C3">
            <w:pPr>
              <w:jc w:val="center"/>
            </w:pPr>
            <w:r>
              <w:t>96</w:t>
            </w:r>
          </w:p>
        </w:tc>
        <w:tc>
          <w:tcPr>
            <w:tcW w:w="1800" w:type="dxa"/>
            <w:shd w:val="clear" w:color="auto" w:fill="auto"/>
          </w:tcPr>
          <w:p w:rsidR="00AF6767" w:rsidRPr="00BD61A4" w:rsidRDefault="004966C3" w:rsidP="004966C3">
            <w:pPr>
              <w:jc w:val="center"/>
            </w:pPr>
            <w:r w:rsidRPr="00BD61A4">
              <w:t>10</w:t>
            </w:r>
          </w:p>
        </w:tc>
        <w:tc>
          <w:tcPr>
            <w:tcW w:w="2122" w:type="dxa"/>
            <w:shd w:val="clear" w:color="auto" w:fill="auto"/>
          </w:tcPr>
          <w:p w:rsidR="00AF6767" w:rsidRPr="00BD61A4" w:rsidRDefault="004966C3" w:rsidP="00D20A8E">
            <w:pPr>
              <w:jc w:val="center"/>
            </w:pPr>
            <w:r w:rsidRPr="00BD61A4">
              <w:t>9</w:t>
            </w:r>
            <w:r w:rsidR="00BD61A4" w:rsidRPr="00BD61A4">
              <w:t>,</w:t>
            </w:r>
            <w:r w:rsidR="00375ED5">
              <w:t>5</w:t>
            </w:r>
          </w:p>
        </w:tc>
      </w:tr>
    </w:tbl>
    <w:p w:rsidR="00AF6767" w:rsidRDefault="00AF6767" w:rsidP="00AF6767">
      <w:pPr>
        <w:rPr>
          <w:i/>
          <w:iCs/>
          <w:sz w:val="20"/>
        </w:rPr>
      </w:pPr>
      <w:r w:rsidRPr="00BD61A4">
        <w:rPr>
          <w:i/>
          <w:iCs/>
          <w:sz w:val="20"/>
        </w:rPr>
        <w:t>* uvádějte bez cizích strávníků</w:t>
      </w:r>
    </w:p>
    <w:p w:rsidR="00AF6767" w:rsidRDefault="00AF6767" w:rsidP="00AF6767">
      <w:pPr>
        <w:rPr>
          <w:i/>
          <w:iCs/>
          <w:sz w:val="20"/>
        </w:rPr>
      </w:pPr>
    </w:p>
    <w:p w:rsidR="00AF6767" w:rsidRPr="00A4025F" w:rsidRDefault="00AF6767" w:rsidP="00AF6767">
      <w:r w:rsidRPr="00A4025F">
        <w:lastRenderedPageBreak/>
        <w:t>1.7</w:t>
      </w:r>
      <w:r w:rsidRPr="00A4025F">
        <w:tab/>
      </w:r>
      <w:r w:rsidRPr="00241B97">
        <w:rPr>
          <w:b/>
        </w:rPr>
        <w:t>Zajištění dalšího stravování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993"/>
        <w:gridCol w:w="850"/>
      </w:tblGrid>
      <w:tr w:rsidR="00AF6767" w:rsidRPr="00A4025F" w:rsidTr="004218A3">
        <w:tc>
          <w:tcPr>
            <w:tcW w:w="7371" w:type="dxa"/>
            <w:shd w:val="clear" w:color="auto" w:fill="auto"/>
          </w:tcPr>
          <w:p w:rsidR="00AF6767" w:rsidRPr="00A4025F" w:rsidRDefault="00AF6767" w:rsidP="004218A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</w:p>
        </w:tc>
      </w:tr>
      <w:tr w:rsidR="00AF6767" w:rsidRPr="00A4025F" w:rsidTr="004218A3">
        <w:tc>
          <w:tcPr>
            <w:tcW w:w="7371" w:type="dxa"/>
            <w:shd w:val="clear" w:color="auto" w:fill="auto"/>
          </w:tcPr>
          <w:p w:rsidR="00AF6767" w:rsidRPr="00A4025F" w:rsidRDefault="00AF6767" w:rsidP="004218A3">
            <w:pPr>
              <w:rPr>
                <w:rFonts w:ascii="Arial" w:hAnsi="Arial" w:cs="Arial"/>
              </w:rPr>
            </w:pPr>
            <w:r w:rsidRPr="00A4025F">
              <w:t>Příprava dietního stravování (bezlepková a šetřící dieta) *</w:t>
            </w:r>
          </w:p>
        </w:tc>
        <w:tc>
          <w:tcPr>
            <w:tcW w:w="993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  <w:r w:rsidRPr="00A4025F">
              <w:t>ne</w:t>
            </w:r>
          </w:p>
        </w:tc>
      </w:tr>
      <w:tr w:rsidR="00AF6767" w:rsidRPr="00A4025F" w:rsidTr="004218A3">
        <w:tc>
          <w:tcPr>
            <w:tcW w:w="7371" w:type="dxa"/>
            <w:shd w:val="clear" w:color="auto" w:fill="auto"/>
          </w:tcPr>
          <w:p w:rsidR="00AF6767" w:rsidRPr="00A4025F" w:rsidRDefault="00AF6767" w:rsidP="004218A3">
            <w:r w:rsidRPr="00A4025F">
              <w:t>Projekt Mléko do škol</w:t>
            </w:r>
          </w:p>
        </w:tc>
        <w:tc>
          <w:tcPr>
            <w:tcW w:w="993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  <w:r w:rsidRPr="00A4025F">
              <w:t>ano</w:t>
            </w:r>
          </w:p>
        </w:tc>
        <w:tc>
          <w:tcPr>
            <w:tcW w:w="850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</w:p>
        </w:tc>
      </w:tr>
      <w:tr w:rsidR="00AF6767" w:rsidRPr="00A4025F" w:rsidTr="004218A3">
        <w:tc>
          <w:tcPr>
            <w:tcW w:w="7371" w:type="dxa"/>
            <w:shd w:val="clear" w:color="auto" w:fill="auto"/>
          </w:tcPr>
          <w:p w:rsidR="00AF6767" w:rsidRPr="00A4025F" w:rsidRDefault="00AF6767" w:rsidP="004218A3">
            <w:r w:rsidRPr="00A4025F">
              <w:t>Projekt Ovoce a zelenina do škol</w:t>
            </w:r>
          </w:p>
        </w:tc>
        <w:tc>
          <w:tcPr>
            <w:tcW w:w="993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  <w:r w:rsidRPr="00A4025F">
              <w:t>ano</w:t>
            </w:r>
          </w:p>
        </w:tc>
        <w:tc>
          <w:tcPr>
            <w:tcW w:w="850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</w:p>
        </w:tc>
      </w:tr>
    </w:tbl>
    <w:p w:rsidR="00AF6767" w:rsidRPr="00A4025F" w:rsidRDefault="00AF6767" w:rsidP="00AF6767">
      <w:pPr>
        <w:rPr>
          <w:i/>
          <w:iCs/>
          <w:sz w:val="20"/>
        </w:rPr>
      </w:pPr>
      <w:r w:rsidRPr="00A4025F">
        <w:rPr>
          <w:i/>
          <w:iCs/>
          <w:sz w:val="20"/>
        </w:rPr>
        <w:t>* podle vyhlášky č. 107/2005 Sb., o školním stravování, ve znění pozdějších předpisů</w:t>
      </w:r>
    </w:p>
    <w:p w:rsidR="00AF6767" w:rsidRDefault="00AF6767" w:rsidP="00AF6767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AF6767" w:rsidRPr="003D3937" w:rsidRDefault="00AF6767" w:rsidP="00E3631F">
      <w:pPr>
        <w:pStyle w:val="Odstavecseseznamem"/>
        <w:numPr>
          <w:ilvl w:val="1"/>
          <w:numId w:val="4"/>
        </w:numPr>
        <w:rPr>
          <w:vanish/>
        </w:rPr>
      </w:pPr>
    </w:p>
    <w:p w:rsidR="00AF6767" w:rsidRPr="003D3937" w:rsidRDefault="00AF6767" w:rsidP="00E3631F">
      <w:pPr>
        <w:pStyle w:val="Odstavecseseznamem"/>
        <w:numPr>
          <w:ilvl w:val="1"/>
          <w:numId w:val="4"/>
        </w:numPr>
        <w:rPr>
          <w:vanish/>
        </w:rPr>
      </w:pPr>
    </w:p>
    <w:p w:rsidR="00AF6767" w:rsidRDefault="00AF6767" w:rsidP="00E3631F">
      <w:pPr>
        <w:numPr>
          <w:ilvl w:val="1"/>
          <w:numId w:val="4"/>
        </w:numPr>
        <w:tabs>
          <w:tab w:val="clear" w:pos="720"/>
          <w:tab w:val="num" w:pos="360"/>
        </w:tabs>
        <w:ind w:left="360"/>
      </w:pPr>
      <w:r>
        <w:t xml:space="preserve"> </w:t>
      </w:r>
      <w:r>
        <w:tab/>
      </w:r>
      <w:r>
        <w:rPr>
          <w:b/>
        </w:rPr>
        <w:t>Typ školy</w:t>
      </w:r>
      <w:r>
        <w:t xml:space="preserve"> - úplná</w:t>
      </w:r>
    </w:p>
    <w:p w:rsidR="00AF6767" w:rsidRDefault="00AF6767" w:rsidP="00AF6767">
      <w:pPr>
        <w:ind w:left="360" w:firstLine="348"/>
        <w:rPr>
          <w:rFonts w:ascii="Arial" w:hAnsi="Arial" w:cs="Arial"/>
        </w:rPr>
      </w:pPr>
      <w:r>
        <w:t xml:space="preserve">15. ZŠ je plně organizovanou školou s  1. - 9. ročníkem, </w:t>
      </w:r>
      <w:r w:rsidR="00D20A8E">
        <w:t xml:space="preserve">na odloučeném pracovišti  </w:t>
      </w:r>
      <w:r>
        <w:t xml:space="preserve"> v Křimicích </w:t>
      </w:r>
      <w:r w:rsidR="00D20A8E">
        <w:t>probíhá výuka v 1.</w:t>
      </w:r>
      <w:r w:rsidR="00C921BF">
        <w:t xml:space="preserve"> </w:t>
      </w:r>
      <w:r w:rsidR="00D20A8E">
        <w:t>-</w:t>
      </w:r>
      <w:r w:rsidR="00C921BF">
        <w:t xml:space="preserve"> </w:t>
      </w:r>
      <w:r w:rsidR="00D20A8E">
        <w:t xml:space="preserve">5. </w:t>
      </w:r>
      <w:r>
        <w:t>ročníku</w:t>
      </w:r>
      <w:r w:rsidR="00122DBB">
        <w:t>.</w:t>
      </w:r>
    </w:p>
    <w:p w:rsidR="00AF6767" w:rsidRDefault="00AF6767" w:rsidP="00AF6767">
      <w:pPr>
        <w:rPr>
          <w:b/>
        </w:rPr>
      </w:pPr>
    </w:p>
    <w:p w:rsidR="00AF6767" w:rsidRPr="00241B97" w:rsidRDefault="00241B97" w:rsidP="00241B97">
      <w:pPr>
        <w:rPr>
          <w:rFonts w:ascii="Arial" w:hAnsi="Arial" w:cs="Arial"/>
        </w:rPr>
      </w:pPr>
      <w:r>
        <w:rPr>
          <w:b/>
        </w:rPr>
        <w:t xml:space="preserve"> 1.9      </w:t>
      </w:r>
      <w:r w:rsidR="00D20A8E" w:rsidRPr="00241B97">
        <w:rPr>
          <w:b/>
        </w:rPr>
        <w:t>Spád</w:t>
      </w:r>
      <w:r w:rsidR="00AF6767" w:rsidRPr="00241B97">
        <w:rPr>
          <w:b/>
        </w:rPr>
        <w:t xml:space="preserve">ový obvod školy - </w:t>
      </w:r>
      <w:r w:rsidR="00AF6767">
        <w:t>Plzeň 3</w:t>
      </w:r>
    </w:p>
    <w:p w:rsidR="00A17F44" w:rsidRPr="00B27DE2" w:rsidRDefault="00A17F44">
      <w:pPr>
        <w:ind w:left="360"/>
        <w:rPr>
          <w:rFonts w:ascii="Arial" w:hAnsi="Arial" w:cs="Arial"/>
          <w:sz w:val="16"/>
          <w:szCs w:val="16"/>
        </w:rPr>
      </w:pPr>
    </w:p>
    <w:p w:rsidR="00A17F44" w:rsidRPr="00241B97" w:rsidRDefault="00D20A8E" w:rsidP="00D20A8E">
      <w:pPr>
        <w:rPr>
          <w:b/>
        </w:rPr>
      </w:pPr>
      <w:r w:rsidRPr="00EC4BBB">
        <w:rPr>
          <w:b/>
        </w:rPr>
        <w:t>1.10</w:t>
      </w:r>
      <w:r>
        <w:t xml:space="preserve"> </w:t>
      </w:r>
      <w:r w:rsidR="00A17F44">
        <w:t xml:space="preserve">  </w:t>
      </w:r>
      <w:r w:rsidR="00241B97">
        <w:t xml:space="preserve">  </w:t>
      </w:r>
      <w:r w:rsidR="00A17F44" w:rsidRPr="00241B97">
        <w:rPr>
          <w:b/>
        </w:rPr>
        <w:t>Speciální třídy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1266"/>
        <w:gridCol w:w="1276"/>
        <w:gridCol w:w="3900"/>
      </w:tblGrid>
      <w:tr w:rsidR="00A17F44" w:rsidTr="00187C9C">
        <w:tc>
          <w:tcPr>
            <w:tcW w:w="2770" w:type="dxa"/>
          </w:tcPr>
          <w:p w:rsidR="00A17F44" w:rsidRDefault="00A17F44">
            <w:pPr>
              <w:jc w:val="both"/>
            </w:pPr>
          </w:p>
        </w:tc>
        <w:tc>
          <w:tcPr>
            <w:tcW w:w="1266" w:type="dxa"/>
          </w:tcPr>
          <w:p w:rsidR="00A17F44" w:rsidRDefault="00A17F44">
            <w:pPr>
              <w:jc w:val="center"/>
            </w:pPr>
            <w:r>
              <w:t>Počet tříd</w:t>
            </w:r>
          </w:p>
        </w:tc>
        <w:tc>
          <w:tcPr>
            <w:tcW w:w="1276" w:type="dxa"/>
          </w:tcPr>
          <w:p w:rsidR="00A17F44" w:rsidRDefault="00A17F44">
            <w:pPr>
              <w:jc w:val="center"/>
            </w:pPr>
            <w:r>
              <w:t>Počet žáků</w:t>
            </w:r>
          </w:p>
        </w:tc>
        <w:tc>
          <w:tcPr>
            <w:tcW w:w="3900" w:type="dxa"/>
          </w:tcPr>
          <w:p w:rsidR="00A17F44" w:rsidRDefault="00A17F44">
            <w:pPr>
              <w:jc w:val="center"/>
            </w:pPr>
            <w:r>
              <w:t>Poznámka</w:t>
            </w:r>
          </w:p>
        </w:tc>
      </w:tr>
      <w:tr w:rsidR="00A17F44" w:rsidTr="00187C9C">
        <w:tc>
          <w:tcPr>
            <w:tcW w:w="2770" w:type="dxa"/>
          </w:tcPr>
          <w:p w:rsidR="00A17F44" w:rsidRDefault="00A17F44">
            <w:pPr>
              <w:jc w:val="both"/>
            </w:pPr>
            <w:r>
              <w:t>Přípravná třída</w:t>
            </w:r>
          </w:p>
        </w:tc>
        <w:tc>
          <w:tcPr>
            <w:tcW w:w="1266" w:type="dxa"/>
          </w:tcPr>
          <w:p w:rsidR="00A17F44" w:rsidRDefault="00C036D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17F44" w:rsidRDefault="00C036D5">
            <w:pPr>
              <w:jc w:val="center"/>
            </w:pPr>
            <w:r>
              <w:t>0</w:t>
            </w:r>
          </w:p>
        </w:tc>
        <w:tc>
          <w:tcPr>
            <w:tcW w:w="3900" w:type="dxa"/>
          </w:tcPr>
          <w:p w:rsidR="00A17F44" w:rsidRDefault="00A17F44">
            <w:pPr>
              <w:jc w:val="both"/>
            </w:pPr>
            <w:r>
              <w:t xml:space="preserve"> </w:t>
            </w:r>
          </w:p>
        </w:tc>
      </w:tr>
      <w:tr w:rsidR="00A17F44" w:rsidTr="00187C9C">
        <w:tc>
          <w:tcPr>
            <w:tcW w:w="2770" w:type="dxa"/>
          </w:tcPr>
          <w:p w:rsidR="00A17F44" w:rsidRDefault="00A17F44">
            <w:pPr>
              <w:jc w:val="both"/>
            </w:pPr>
            <w:r>
              <w:t>Speciální třída</w:t>
            </w:r>
          </w:p>
        </w:tc>
        <w:tc>
          <w:tcPr>
            <w:tcW w:w="1266" w:type="dxa"/>
          </w:tcPr>
          <w:p w:rsidR="00A17F44" w:rsidRDefault="00C036D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17F44" w:rsidRDefault="00C036D5">
            <w:pPr>
              <w:jc w:val="center"/>
            </w:pPr>
            <w:r>
              <w:t>0</w:t>
            </w:r>
          </w:p>
        </w:tc>
        <w:tc>
          <w:tcPr>
            <w:tcW w:w="3900" w:type="dxa"/>
          </w:tcPr>
          <w:p w:rsidR="00A17F44" w:rsidRDefault="007436A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Dle výkazu M 3</w:t>
            </w:r>
          </w:p>
        </w:tc>
      </w:tr>
      <w:tr w:rsidR="00A17F44" w:rsidTr="00187C9C">
        <w:tc>
          <w:tcPr>
            <w:tcW w:w="2770" w:type="dxa"/>
          </w:tcPr>
          <w:p w:rsidR="00A17F44" w:rsidRPr="004966C3" w:rsidRDefault="00A17F44">
            <w:pPr>
              <w:jc w:val="both"/>
            </w:pPr>
            <w:r w:rsidRPr="004966C3">
              <w:t>S rozšířenou výukou</w:t>
            </w:r>
          </w:p>
        </w:tc>
        <w:tc>
          <w:tcPr>
            <w:tcW w:w="1266" w:type="dxa"/>
          </w:tcPr>
          <w:p w:rsidR="00A17F44" w:rsidRPr="004966C3" w:rsidRDefault="007F1158" w:rsidP="00D20A8E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A17F44" w:rsidRPr="004966C3" w:rsidRDefault="007F1158" w:rsidP="008A6EC1">
            <w:pPr>
              <w:jc w:val="center"/>
            </w:pPr>
            <w:r>
              <w:t>713</w:t>
            </w:r>
          </w:p>
        </w:tc>
        <w:tc>
          <w:tcPr>
            <w:tcW w:w="3900" w:type="dxa"/>
          </w:tcPr>
          <w:p w:rsidR="00A17F44" w:rsidRPr="004966C3" w:rsidRDefault="00C036D5">
            <w:pPr>
              <w:jc w:val="both"/>
            </w:pPr>
            <w:r w:rsidRPr="004966C3">
              <w:t>Dle ŠVP vzdělávací moduly zaměřené na Hv, Vv a přírodovědné předměty</w:t>
            </w:r>
          </w:p>
        </w:tc>
      </w:tr>
    </w:tbl>
    <w:p w:rsidR="00A17F44" w:rsidRDefault="00A17F44">
      <w:pPr>
        <w:ind w:left="360"/>
      </w:pPr>
    </w:p>
    <w:p w:rsidR="00A17F44" w:rsidRPr="00EC4BBB" w:rsidRDefault="00EC4BBB" w:rsidP="00EC4BBB">
      <w:pPr>
        <w:pStyle w:val="Odstavecseseznamem"/>
        <w:numPr>
          <w:ilvl w:val="1"/>
          <w:numId w:val="20"/>
        </w:numPr>
        <w:rPr>
          <w:b/>
        </w:rPr>
      </w:pPr>
      <w:r>
        <w:rPr>
          <w:b/>
        </w:rPr>
        <w:t xml:space="preserve">     </w:t>
      </w:r>
      <w:r w:rsidR="00AA6ED7" w:rsidRPr="00EC4BBB">
        <w:rPr>
          <w:b/>
        </w:rPr>
        <w:t>M</w:t>
      </w:r>
      <w:r w:rsidR="00A17F44" w:rsidRPr="00EC4BBB">
        <w:rPr>
          <w:b/>
        </w:rPr>
        <w:t>ateriálně technické zajištění školy</w:t>
      </w:r>
    </w:p>
    <w:p w:rsidR="00B27DE2" w:rsidRDefault="00B27DE2" w:rsidP="00B27DE2">
      <w:r>
        <w:rPr>
          <w:b/>
        </w:rPr>
        <w:t>15.ZŠ</w:t>
      </w:r>
      <w:r>
        <w:t xml:space="preserve"> se nachází ve třetím obvodu města Plzně, v klidné části skvrňanského sídliště. Hlavní budova je tvořena čtyřmi pavilony. Rozsáhlý venkovní areál, jehož součástí je i školní zahrada</w:t>
      </w:r>
      <w:r w:rsidR="004966C3">
        <w:t xml:space="preserve">, </w:t>
      </w:r>
      <w:r>
        <w:t>umožňuje výuku v přírodě,  práci na školní zahradě, sportovní vyžití a další herní, vzdělávací a relaxační aktivity žáků.</w:t>
      </w:r>
    </w:p>
    <w:p w:rsidR="003F773F" w:rsidRDefault="00B27DE2" w:rsidP="00B27DE2">
      <w:r>
        <w:t>Škola je velmi dobře vybavena, kromě kmenových tříd je pro výuku využívána odborná učebna fyziky</w:t>
      </w:r>
      <w:r w:rsidR="004966C3">
        <w:t xml:space="preserve"> a </w:t>
      </w:r>
      <w:r>
        <w:t>chemie, přírodopisu, výpočetní techniky, cizích jazyků, hudební a výtvarné výchovy</w:t>
      </w:r>
      <w:r w:rsidR="004966C3">
        <w:t xml:space="preserve">. </w:t>
      </w:r>
      <w:r>
        <w:t>Školní počítačová síť je rozvedena po celém komplexu  školy, všechny třídy i kabinety učitelů jsou vybaveny PC</w:t>
      </w:r>
      <w:r w:rsidR="00BC06D5">
        <w:t xml:space="preserve">, </w:t>
      </w:r>
      <w:r w:rsidR="009B672F">
        <w:t xml:space="preserve">za podpory SITmP </w:t>
      </w:r>
      <w:r w:rsidR="00BC06D5">
        <w:t xml:space="preserve">proběhla již před několika lety </w:t>
      </w:r>
      <w:r w:rsidR="009B672F">
        <w:t xml:space="preserve">kompletní rekonstrukce počítačové sítě. </w:t>
      </w:r>
      <w:r>
        <w:t>Žáci i učitelé mají možnost využívat informační  centrum, žákovskou i učitelskou knihovnu. Výuka tělesné výchovy probíhá ve 3 tělocvičnách a víceúčelovém hřišti s umělohmotným povrchem</w:t>
      </w:r>
      <w:r w:rsidR="00BC06D5">
        <w:t>, zároveň mají žáci přístup na moderní rozcvičovací hřiště FC Viktoria, které sousedí s areálem školy</w:t>
      </w:r>
      <w:r>
        <w:t>.</w:t>
      </w:r>
      <w:r w:rsidR="00390A04">
        <w:t xml:space="preserve"> </w:t>
      </w:r>
      <w:r>
        <w:t>Součástí školy je školní družina umístěná v pavilonu horní budovy a školní jídelna</w:t>
      </w:r>
      <w:r w:rsidR="00241B97">
        <w:t xml:space="preserve">. </w:t>
      </w:r>
    </w:p>
    <w:p w:rsidR="003F773F" w:rsidRDefault="003F773F" w:rsidP="00B27DE2">
      <w:r>
        <w:t xml:space="preserve">Na konci školního roku byla zahájena rekonstrukce kopilitové stěny v tělocvičně horní budovy. Zároveň proběhla během prázdnin rekonstrukce odborné učebny zeměpisu, jedna počítačová učebna na dolní budově </w:t>
      </w:r>
      <w:r w:rsidR="00B27DE2">
        <w:t xml:space="preserve"> </w:t>
      </w:r>
      <w:r>
        <w:t xml:space="preserve">byla přeměněna na kmenovou učebnu z důvodu potřeby navýšení kmenové učebny pro 5. ročník </w:t>
      </w:r>
      <w:r w:rsidR="00187C9C">
        <w:t xml:space="preserve">z odloučeného pracoviště </w:t>
      </w:r>
      <w:r>
        <w:t xml:space="preserve">v Křimicích. </w:t>
      </w:r>
    </w:p>
    <w:p w:rsidR="00B27DE2" w:rsidRDefault="00B27DE2" w:rsidP="00B27DE2">
      <w:r>
        <w:rPr>
          <w:b/>
        </w:rPr>
        <w:t>Odloučené pracoviště v Křimicích</w:t>
      </w:r>
      <w:r>
        <w:t xml:space="preserve"> se nachází v dlouhodobě pronajatých prostorách Střední průmyslové školy dopravní. Tato budova je umístěna v pátém plzeňského obvodu.  Výuka probíhá v pěti učebnách.  K dispozici je též prostor pro školní družinu, počítačová učebna, knihovna pro žáky i učitele, kancelář pro vedoucí učitelku a kabinet pro učitele. Výuka tělesné výchovy probíhá v tělocvičně SPŠD a na venkovním hřišti. Stravování žáků je zajištěno v jídelně SPŠD.</w:t>
      </w:r>
    </w:p>
    <w:p w:rsidR="00B27DE2" w:rsidRDefault="00B27DE2" w:rsidP="00B27DE2">
      <w:pPr>
        <w:pStyle w:val="Zkladntextodsazen2"/>
        <w:rPr>
          <w:i w:val="0"/>
          <w:sz w:val="24"/>
        </w:rPr>
      </w:pPr>
    </w:p>
    <w:p w:rsidR="00B27DE2" w:rsidRPr="00EC4BBB" w:rsidRDefault="00EC4BBB" w:rsidP="00EC4BBB">
      <w:pPr>
        <w:pStyle w:val="Odstavecseseznamem"/>
        <w:numPr>
          <w:ilvl w:val="1"/>
          <w:numId w:val="20"/>
        </w:numPr>
        <w:rPr>
          <w:b/>
        </w:rPr>
      </w:pPr>
      <w:r>
        <w:rPr>
          <w:b/>
        </w:rPr>
        <w:t xml:space="preserve">    </w:t>
      </w:r>
      <w:r w:rsidR="00B27DE2" w:rsidRPr="00EC4BBB">
        <w:rPr>
          <w:b/>
        </w:rPr>
        <w:t xml:space="preserve">Školská rada </w:t>
      </w:r>
    </w:p>
    <w:p w:rsidR="00B27DE2" w:rsidRDefault="00B27DE2" w:rsidP="00B27DE2">
      <w:pPr>
        <w:pStyle w:val="Zkladntextodsazen2"/>
        <w:tabs>
          <w:tab w:val="num" w:pos="540"/>
        </w:tabs>
        <w:ind w:hanging="360"/>
      </w:pPr>
      <w:r>
        <w:tab/>
      </w:r>
      <w:r>
        <w:tab/>
      </w:r>
    </w:p>
    <w:p w:rsidR="00B27DE2" w:rsidRDefault="00B27DE2" w:rsidP="00B27DE2">
      <w:pPr>
        <w:pStyle w:val="Zkladntextodsazen2"/>
        <w:ind w:left="0"/>
        <w:rPr>
          <w:i w:val="0"/>
          <w:sz w:val="24"/>
        </w:rPr>
      </w:pPr>
      <w:r>
        <w:rPr>
          <w:i w:val="0"/>
          <w:sz w:val="24"/>
        </w:rPr>
        <w:t>Školská rada byla založena</w:t>
      </w:r>
      <w:r w:rsidR="00187C9C">
        <w:rPr>
          <w:i w:val="0"/>
          <w:sz w:val="24"/>
        </w:rPr>
        <w:t xml:space="preserve"> </w:t>
      </w:r>
      <w:r>
        <w:rPr>
          <w:i w:val="0"/>
          <w:sz w:val="24"/>
        </w:rPr>
        <w:t>1.1.1999, má 12 členů.</w:t>
      </w:r>
    </w:p>
    <w:p w:rsidR="00B27DE2" w:rsidRDefault="00B27DE2" w:rsidP="00B27DE2">
      <w:pPr>
        <w:pStyle w:val="Zkladntextodsazen2"/>
        <w:ind w:left="0"/>
        <w:rPr>
          <w:i w:val="0"/>
          <w:sz w:val="24"/>
        </w:rPr>
      </w:pPr>
      <w:r>
        <w:rPr>
          <w:i w:val="0"/>
          <w:sz w:val="24"/>
        </w:rPr>
        <w:t xml:space="preserve">Pravidelně se schází minimálně 2x ročně. </w:t>
      </w:r>
    </w:p>
    <w:p w:rsidR="004F0855" w:rsidRDefault="004F0855" w:rsidP="00B27DE2">
      <w:pPr>
        <w:pStyle w:val="Zkladntextodsazen2"/>
        <w:ind w:left="0"/>
        <w:rPr>
          <w:i w:val="0"/>
          <w:sz w:val="24"/>
        </w:rPr>
      </w:pPr>
    </w:p>
    <w:p w:rsidR="00B27DE2" w:rsidRDefault="00B27DE2" w:rsidP="00B27DE2">
      <w:pPr>
        <w:pStyle w:val="Zkladntextodsazen2"/>
        <w:tabs>
          <w:tab w:val="num" w:pos="540"/>
        </w:tabs>
        <w:ind w:hanging="360"/>
      </w:pPr>
    </w:p>
    <w:p w:rsidR="00406DD6" w:rsidRPr="000C4D09" w:rsidRDefault="005F0E21" w:rsidP="00406DD6">
      <w:pPr>
        <w:rPr>
          <w:b/>
          <w:bCs/>
          <w:u w:val="single"/>
        </w:rPr>
      </w:pPr>
      <w:r>
        <w:rPr>
          <w:b/>
          <w:bCs/>
        </w:rPr>
        <w:lastRenderedPageBreak/>
        <w:t xml:space="preserve">2    </w:t>
      </w:r>
      <w:r w:rsidR="00A628AB">
        <w:rPr>
          <w:b/>
          <w:bCs/>
        </w:rPr>
        <w:tab/>
      </w:r>
      <w:r w:rsidRPr="000C4D09">
        <w:rPr>
          <w:b/>
          <w:bCs/>
          <w:u w:val="single"/>
        </w:rPr>
        <w:t>Personální zabezpečení činnosti školy</w:t>
      </w:r>
    </w:p>
    <w:p w:rsidR="00406DD6" w:rsidRPr="000C4D09" w:rsidRDefault="00B74487" w:rsidP="00406DD6">
      <w:pPr>
        <w:rPr>
          <w:b/>
          <w:bCs/>
          <w:u w:val="single"/>
        </w:rPr>
      </w:pPr>
      <w:r w:rsidRPr="000C4D09">
        <w:t>2.1</w:t>
      </w:r>
      <w:r w:rsidRPr="000C4D09">
        <w:tab/>
      </w:r>
      <w:r w:rsidR="00406DD6" w:rsidRPr="000C4D09">
        <w:t>Odborná kvalifikace</w:t>
      </w:r>
      <w:r w:rsidR="00630581" w:rsidRPr="000C4D09">
        <w:t xml:space="preserve"> (dle zákona č. 56</w:t>
      </w:r>
      <w:r w:rsidR="00406DD6" w:rsidRPr="000C4D09">
        <w:t>3/2004 Sb.)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552"/>
        <w:gridCol w:w="1874"/>
      </w:tblGrid>
      <w:tr w:rsidR="00406DD6" w:rsidRPr="00BD61A4" w:rsidTr="00DB776B">
        <w:tc>
          <w:tcPr>
            <w:tcW w:w="4786" w:type="dxa"/>
            <w:shd w:val="clear" w:color="auto" w:fill="auto"/>
          </w:tcPr>
          <w:p w:rsidR="00406DD6" w:rsidRPr="00BD61A4" w:rsidRDefault="00406DD6" w:rsidP="00406DD6"/>
        </w:tc>
        <w:tc>
          <w:tcPr>
            <w:tcW w:w="2552" w:type="dxa"/>
            <w:shd w:val="clear" w:color="auto" w:fill="auto"/>
          </w:tcPr>
          <w:p w:rsidR="00406DD6" w:rsidRPr="00BD61A4" w:rsidRDefault="005D409B" w:rsidP="00406DD6">
            <w:r w:rsidRPr="00BD61A4">
              <w:t>Fyzický / přepočtený</w:t>
            </w:r>
          </w:p>
        </w:tc>
        <w:tc>
          <w:tcPr>
            <w:tcW w:w="1874" w:type="dxa"/>
            <w:shd w:val="clear" w:color="auto" w:fill="auto"/>
          </w:tcPr>
          <w:p w:rsidR="00406DD6" w:rsidRPr="00BD61A4" w:rsidRDefault="00406DD6" w:rsidP="005D409B">
            <w:pPr>
              <w:jc w:val="center"/>
            </w:pPr>
            <w:r w:rsidRPr="00BD61A4">
              <w:t>%</w:t>
            </w:r>
          </w:p>
        </w:tc>
      </w:tr>
      <w:tr w:rsidR="00532D46" w:rsidRPr="00BD61A4" w:rsidTr="00DB776B">
        <w:tc>
          <w:tcPr>
            <w:tcW w:w="4786" w:type="dxa"/>
            <w:shd w:val="clear" w:color="auto" w:fill="auto"/>
          </w:tcPr>
          <w:p w:rsidR="00532D46" w:rsidRPr="00BD61A4" w:rsidRDefault="00532D46" w:rsidP="00406DD6">
            <w:r w:rsidRPr="00BD61A4">
              <w:t>Celkový počet pedagogických pracovníků</w:t>
            </w:r>
          </w:p>
        </w:tc>
        <w:tc>
          <w:tcPr>
            <w:tcW w:w="2552" w:type="dxa"/>
            <w:shd w:val="clear" w:color="auto" w:fill="auto"/>
          </w:tcPr>
          <w:p w:rsidR="00532D46" w:rsidRPr="00BD61A4" w:rsidRDefault="003B018F" w:rsidP="00BD61A4">
            <w:pPr>
              <w:jc w:val="center"/>
            </w:pPr>
            <w:r w:rsidRPr="00BD61A4">
              <w:t>8</w:t>
            </w:r>
            <w:r w:rsidR="003F773F">
              <w:t>7</w:t>
            </w:r>
            <w:r w:rsidR="00532D46" w:rsidRPr="00BD61A4">
              <w:t xml:space="preserve"> / </w:t>
            </w:r>
            <w:r w:rsidR="00390A04" w:rsidRPr="00BD61A4">
              <w:t>7</w:t>
            </w:r>
            <w:r w:rsidR="00BC06D5">
              <w:t>6</w:t>
            </w:r>
            <w:r w:rsidR="003F773F">
              <w:t>,065</w:t>
            </w:r>
          </w:p>
        </w:tc>
        <w:tc>
          <w:tcPr>
            <w:tcW w:w="1874" w:type="dxa"/>
            <w:shd w:val="clear" w:color="auto" w:fill="auto"/>
          </w:tcPr>
          <w:p w:rsidR="00532D46" w:rsidRPr="00BD61A4" w:rsidRDefault="00532D46" w:rsidP="005D409B">
            <w:pPr>
              <w:jc w:val="center"/>
            </w:pPr>
            <w:r w:rsidRPr="00BD61A4">
              <w:t>100</w:t>
            </w:r>
          </w:p>
        </w:tc>
      </w:tr>
      <w:tr w:rsidR="00532D46" w:rsidRPr="00BD61A4" w:rsidTr="00DB776B">
        <w:tc>
          <w:tcPr>
            <w:tcW w:w="4786" w:type="dxa"/>
            <w:shd w:val="clear" w:color="auto" w:fill="auto"/>
          </w:tcPr>
          <w:p w:rsidR="00532D46" w:rsidRPr="00BD61A4" w:rsidRDefault="00532D46" w:rsidP="00406DD6">
            <w:r w:rsidRPr="00BD61A4">
              <w:t>Z toho odborně kvalifikovaných</w:t>
            </w:r>
          </w:p>
        </w:tc>
        <w:tc>
          <w:tcPr>
            <w:tcW w:w="2552" w:type="dxa"/>
            <w:shd w:val="clear" w:color="auto" w:fill="auto"/>
          </w:tcPr>
          <w:p w:rsidR="00532D46" w:rsidRPr="00BD61A4" w:rsidRDefault="00390A04" w:rsidP="00BD61A4">
            <w:pPr>
              <w:tabs>
                <w:tab w:val="left" w:pos="1440"/>
                <w:tab w:val="center" w:pos="2089"/>
              </w:tabs>
              <w:jc w:val="center"/>
            </w:pPr>
            <w:r w:rsidRPr="00BD61A4">
              <w:t>8</w:t>
            </w:r>
            <w:r w:rsidR="003F773F">
              <w:t>6</w:t>
            </w:r>
            <w:r w:rsidRPr="00BD61A4">
              <w:t xml:space="preserve"> / 7</w:t>
            </w:r>
            <w:r w:rsidR="00BD61A4" w:rsidRPr="00BD61A4">
              <w:t>5</w:t>
            </w:r>
            <w:r w:rsidR="003F773F">
              <w:t>,249</w:t>
            </w:r>
          </w:p>
        </w:tc>
        <w:tc>
          <w:tcPr>
            <w:tcW w:w="1874" w:type="dxa"/>
            <w:shd w:val="clear" w:color="auto" w:fill="auto"/>
          </w:tcPr>
          <w:p w:rsidR="00532D46" w:rsidRPr="00BD61A4" w:rsidRDefault="00532D46" w:rsidP="00390A04">
            <w:r w:rsidRPr="00BD61A4">
              <w:t xml:space="preserve">           </w:t>
            </w:r>
            <w:r w:rsidR="00390A04" w:rsidRPr="00BD61A4">
              <w:t>100</w:t>
            </w:r>
          </w:p>
        </w:tc>
      </w:tr>
    </w:tbl>
    <w:p w:rsidR="00406DD6" w:rsidRDefault="00406DD6" w:rsidP="00406DD6"/>
    <w:p w:rsidR="00406DD6" w:rsidRPr="007D3730" w:rsidRDefault="00B74487" w:rsidP="00210DB1">
      <w:pPr>
        <w:ind w:left="705" w:hanging="705"/>
        <w:rPr>
          <w:b/>
        </w:rPr>
      </w:pPr>
      <w:r w:rsidRPr="007D3730">
        <w:rPr>
          <w:b/>
        </w:rPr>
        <w:t>2.2</w:t>
      </w:r>
      <w:r w:rsidRPr="007D3730">
        <w:rPr>
          <w:b/>
        </w:rPr>
        <w:tab/>
      </w:r>
      <w:r w:rsidR="00406DD6" w:rsidRPr="007D3730">
        <w:rPr>
          <w:b/>
        </w:rPr>
        <w:t>Počet absolventů s odbornou kvalifikací, kteří ve šk</w:t>
      </w:r>
      <w:r w:rsidR="007D3730">
        <w:rPr>
          <w:b/>
        </w:rPr>
        <w:t>.</w:t>
      </w:r>
      <w:r w:rsidR="008C2CD4">
        <w:rPr>
          <w:b/>
        </w:rPr>
        <w:t xml:space="preserve"> </w:t>
      </w:r>
      <w:r w:rsidR="00406DD6" w:rsidRPr="007D3730">
        <w:rPr>
          <w:b/>
        </w:rPr>
        <w:t>roce nastoupili do školy:</w:t>
      </w:r>
      <w:r w:rsidR="00532D46" w:rsidRPr="007D3730">
        <w:rPr>
          <w:b/>
        </w:rPr>
        <w:t xml:space="preserve"> </w:t>
      </w:r>
      <w:r w:rsidR="00BC06D5">
        <w:rPr>
          <w:b/>
        </w:rPr>
        <w:t>1</w:t>
      </w:r>
    </w:p>
    <w:p w:rsidR="00406DD6" w:rsidRPr="007D3730" w:rsidRDefault="00406DD6" w:rsidP="00406DD6">
      <w:pPr>
        <w:rPr>
          <w:b/>
        </w:rPr>
      </w:pPr>
    </w:p>
    <w:p w:rsidR="00406DD6" w:rsidRPr="007D3730" w:rsidRDefault="00B74487" w:rsidP="00406DD6">
      <w:pPr>
        <w:rPr>
          <w:b/>
        </w:rPr>
      </w:pPr>
      <w:r w:rsidRPr="007D3730">
        <w:rPr>
          <w:b/>
        </w:rPr>
        <w:t>2.3</w:t>
      </w:r>
      <w:r w:rsidRPr="007D3730">
        <w:rPr>
          <w:b/>
        </w:rPr>
        <w:tab/>
      </w:r>
      <w:r w:rsidR="00406DD6" w:rsidRPr="007D3730">
        <w:rPr>
          <w:b/>
        </w:rPr>
        <w:t>Počet učitelů s odbornou kvalifikací, kteří ve školním roce nastoupili do školy:</w:t>
      </w:r>
      <w:r w:rsidR="00532D46" w:rsidRPr="007D3730">
        <w:rPr>
          <w:b/>
        </w:rPr>
        <w:t xml:space="preserve"> </w:t>
      </w:r>
      <w:r w:rsidR="00BC06D5">
        <w:rPr>
          <w:b/>
        </w:rPr>
        <w:t>2</w:t>
      </w:r>
    </w:p>
    <w:p w:rsidR="00406DD6" w:rsidRPr="007D3730" w:rsidRDefault="00406DD6" w:rsidP="00406DD6">
      <w:pPr>
        <w:rPr>
          <w:b/>
        </w:rPr>
      </w:pPr>
    </w:p>
    <w:p w:rsidR="00406DD6" w:rsidRDefault="00B74487" w:rsidP="00406DD6">
      <w:pPr>
        <w:rPr>
          <w:b/>
        </w:rPr>
      </w:pPr>
      <w:r w:rsidRPr="007D3730">
        <w:rPr>
          <w:b/>
        </w:rPr>
        <w:t>2.4</w:t>
      </w:r>
      <w:r w:rsidRPr="007D3730">
        <w:rPr>
          <w:b/>
        </w:rPr>
        <w:tab/>
      </w:r>
      <w:r w:rsidR="00406DD6" w:rsidRPr="007D3730">
        <w:rPr>
          <w:b/>
        </w:rPr>
        <w:t>Počet učitelů s odbornou kvalifikací, kteří ve školním roce odešli ze školy:</w:t>
      </w:r>
      <w:r w:rsidR="00532D46" w:rsidRPr="007D3730">
        <w:rPr>
          <w:b/>
        </w:rPr>
        <w:t xml:space="preserve"> </w:t>
      </w:r>
      <w:r w:rsidR="003F773F">
        <w:rPr>
          <w:b/>
        </w:rPr>
        <w:t>4</w:t>
      </w:r>
    </w:p>
    <w:p w:rsidR="002651B7" w:rsidRPr="007D3730" w:rsidRDefault="002651B7" w:rsidP="00406DD6">
      <w:pPr>
        <w:rPr>
          <w:b/>
        </w:rPr>
      </w:pPr>
    </w:p>
    <w:p w:rsidR="00406DD6" w:rsidRPr="007D3730" w:rsidRDefault="00B74487" w:rsidP="00406DD6">
      <w:pPr>
        <w:rPr>
          <w:b/>
        </w:rPr>
      </w:pPr>
      <w:r w:rsidRPr="007D3730">
        <w:rPr>
          <w:b/>
        </w:rPr>
        <w:t>2.5</w:t>
      </w:r>
      <w:r w:rsidRPr="007D3730">
        <w:rPr>
          <w:b/>
        </w:rPr>
        <w:tab/>
      </w:r>
      <w:r w:rsidR="00406DD6" w:rsidRPr="007D3730">
        <w:rPr>
          <w:b/>
        </w:rPr>
        <w:t>Nepedagogičtí pracovníci – počet:</w:t>
      </w:r>
      <w:r w:rsidR="00532D46" w:rsidRPr="007D3730">
        <w:rPr>
          <w:b/>
        </w:rPr>
        <w:t xml:space="preserve"> 2</w:t>
      </w:r>
      <w:r w:rsidR="00BC06D5">
        <w:rPr>
          <w:b/>
        </w:rPr>
        <w:t>4</w:t>
      </w:r>
    </w:p>
    <w:p w:rsidR="000F5E0E" w:rsidRPr="007D3730" w:rsidRDefault="000F5E0E" w:rsidP="00406DD6">
      <w:pPr>
        <w:rPr>
          <w:b/>
        </w:rPr>
      </w:pPr>
    </w:p>
    <w:p w:rsidR="000F5E0E" w:rsidRPr="007D3730" w:rsidRDefault="00B74487" w:rsidP="00406DD6">
      <w:pPr>
        <w:rPr>
          <w:b/>
        </w:rPr>
      </w:pPr>
      <w:r w:rsidRPr="007D3730">
        <w:rPr>
          <w:b/>
        </w:rPr>
        <w:t>2.6</w:t>
      </w:r>
      <w:r w:rsidRPr="007D3730">
        <w:rPr>
          <w:b/>
        </w:rPr>
        <w:tab/>
      </w:r>
      <w:r w:rsidR="000F5E0E" w:rsidRPr="007D3730">
        <w:rPr>
          <w:b/>
        </w:rPr>
        <w:t>Věkové složení učitelů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19"/>
        <w:gridCol w:w="2552"/>
        <w:gridCol w:w="2441"/>
      </w:tblGrid>
      <w:tr w:rsidR="000F5E0E" w:rsidRPr="000C4D09" w:rsidTr="00DB776B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E0E" w:rsidRPr="000C4D09" w:rsidRDefault="000F5E0E" w:rsidP="00406DD6">
            <w:r w:rsidRPr="000C4D09">
              <w:t>Věk</w:t>
            </w:r>
          </w:p>
        </w:tc>
        <w:tc>
          <w:tcPr>
            <w:tcW w:w="4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E0E" w:rsidRPr="000C4D09" w:rsidRDefault="000F5E0E" w:rsidP="00DB776B">
            <w:pPr>
              <w:jc w:val="center"/>
            </w:pPr>
            <w:r w:rsidRPr="000C4D09">
              <w:t>Učitelé</w:t>
            </w:r>
          </w:p>
        </w:tc>
      </w:tr>
      <w:tr w:rsidR="000F5E0E" w:rsidRPr="000C4D09" w:rsidTr="00DB776B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E0E" w:rsidRPr="000C4D09" w:rsidRDefault="000F5E0E" w:rsidP="00406DD6"/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E0E" w:rsidRPr="000C4D09" w:rsidRDefault="000F5E0E" w:rsidP="00DB776B">
            <w:pPr>
              <w:jc w:val="center"/>
            </w:pPr>
            <w:r w:rsidRPr="000C4D09">
              <w:t>Muži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E0E" w:rsidRPr="000C4D09" w:rsidRDefault="000F5E0E" w:rsidP="00DB776B">
            <w:pPr>
              <w:jc w:val="center"/>
            </w:pPr>
            <w:r w:rsidRPr="000C4D09">
              <w:t>Ženy</w:t>
            </w:r>
          </w:p>
        </w:tc>
      </w:tr>
      <w:tr w:rsidR="000F5E0E" w:rsidRPr="000C4D09" w:rsidTr="00DB776B">
        <w:tc>
          <w:tcPr>
            <w:tcW w:w="4219" w:type="dxa"/>
            <w:tcBorders>
              <w:top w:val="single" w:sz="8" w:space="0" w:color="auto"/>
            </w:tcBorders>
            <w:shd w:val="clear" w:color="auto" w:fill="auto"/>
          </w:tcPr>
          <w:p w:rsidR="000F5E0E" w:rsidRPr="000C4D09" w:rsidRDefault="00C818CB" w:rsidP="00406DD6">
            <w:r w:rsidRPr="000C4D09">
              <w:t>d</w:t>
            </w:r>
            <w:r w:rsidR="000F5E0E" w:rsidRPr="000C4D09">
              <w:t>o 35 let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:rsidR="000F5E0E" w:rsidRPr="000C4D09" w:rsidRDefault="00390A04" w:rsidP="002651B7">
            <w:pPr>
              <w:tabs>
                <w:tab w:val="left" w:pos="1080"/>
                <w:tab w:val="center" w:pos="1168"/>
              </w:tabs>
            </w:pPr>
            <w:r>
              <w:tab/>
            </w:r>
            <w:r w:rsidR="002651B7">
              <w:t>2</w:t>
            </w:r>
          </w:p>
        </w:tc>
        <w:tc>
          <w:tcPr>
            <w:tcW w:w="2441" w:type="dxa"/>
            <w:tcBorders>
              <w:top w:val="single" w:sz="8" w:space="0" w:color="auto"/>
            </w:tcBorders>
            <w:shd w:val="clear" w:color="auto" w:fill="auto"/>
          </w:tcPr>
          <w:p w:rsidR="000F5E0E" w:rsidRPr="000C4D09" w:rsidRDefault="00532D46" w:rsidP="002651B7">
            <w:pPr>
              <w:jc w:val="center"/>
            </w:pPr>
            <w:r>
              <w:t>1</w:t>
            </w:r>
            <w:r w:rsidR="003F773F">
              <w:t>2</w:t>
            </w:r>
          </w:p>
        </w:tc>
      </w:tr>
      <w:tr w:rsidR="000F5E0E" w:rsidRPr="000C4D09" w:rsidTr="00DB776B">
        <w:tc>
          <w:tcPr>
            <w:tcW w:w="4219" w:type="dxa"/>
            <w:shd w:val="clear" w:color="auto" w:fill="auto"/>
          </w:tcPr>
          <w:p w:rsidR="000F5E0E" w:rsidRPr="000C4D09" w:rsidRDefault="000F5E0E" w:rsidP="00406DD6">
            <w:r w:rsidRPr="000C4D09">
              <w:t>36 – 50 let</w:t>
            </w:r>
          </w:p>
        </w:tc>
        <w:tc>
          <w:tcPr>
            <w:tcW w:w="2552" w:type="dxa"/>
            <w:shd w:val="clear" w:color="auto" w:fill="auto"/>
          </w:tcPr>
          <w:p w:rsidR="000F5E0E" w:rsidRPr="000C4D09" w:rsidRDefault="003F773F" w:rsidP="00390A04">
            <w:pPr>
              <w:jc w:val="center"/>
            </w:pPr>
            <w:r>
              <w:t>2</w:t>
            </w:r>
          </w:p>
        </w:tc>
        <w:tc>
          <w:tcPr>
            <w:tcW w:w="2441" w:type="dxa"/>
            <w:shd w:val="clear" w:color="auto" w:fill="auto"/>
          </w:tcPr>
          <w:p w:rsidR="000F5E0E" w:rsidRPr="000C4D09" w:rsidRDefault="003F773F" w:rsidP="003B018F">
            <w:pPr>
              <w:jc w:val="center"/>
            </w:pPr>
            <w:r>
              <w:t>25</w:t>
            </w:r>
          </w:p>
        </w:tc>
      </w:tr>
      <w:tr w:rsidR="000F5E0E" w:rsidRPr="000C4D09" w:rsidTr="00DB776B">
        <w:tc>
          <w:tcPr>
            <w:tcW w:w="4219" w:type="dxa"/>
            <w:shd w:val="clear" w:color="auto" w:fill="auto"/>
          </w:tcPr>
          <w:p w:rsidR="000F5E0E" w:rsidRPr="000C4D09" w:rsidRDefault="0047278E" w:rsidP="00406DD6">
            <w:r w:rsidRPr="000C4D09">
              <w:t>51 – 60 let</w:t>
            </w:r>
          </w:p>
        </w:tc>
        <w:tc>
          <w:tcPr>
            <w:tcW w:w="2552" w:type="dxa"/>
            <w:shd w:val="clear" w:color="auto" w:fill="auto"/>
          </w:tcPr>
          <w:p w:rsidR="000F5E0E" w:rsidRPr="000C4D09" w:rsidRDefault="003B018F" w:rsidP="00DB776B">
            <w:pPr>
              <w:jc w:val="center"/>
            </w:pPr>
            <w:r>
              <w:t>2</w:t>
            </w:r>
          </w:p>
        </w:tc>
        <w:tc>
          <w:tcPr>
            <w:tcW w:w="2441" w:type="dxa"/>
            <w:shd w:val="clear" w:color="auto" w:fill="auto"/>
          </w:tcPr>
          <w:p w:rsidR="000F5E0E" w:rsidRPr="000C4D09" w:rsidRDefault="00532D46" w:rsidP="002651B7">
            <w:pPr>
              <w:jc w:val="center"/>
            </w:pPr>
            <w:r>
              <w:t>1</w:t>
            </w:r>
            <w:r w:rsidR="003F773F">
              <w:t>5</w:t>
            </w:r>
          </w:p>
        </w:tc>
      </w:tr>
      <w:tr w:rsidR="000F5E0E" w:rsidRPr="000C4D09" w:rsidTr="00DB776B">
        <w:tc>
          <w:tcPr>
            <w:tcW w:w="4219" w:type="dxa"/>
            <w:shd w:val="clear" w:color="auto" w:fill="auto"/>
          </w:tcPr>
          <w:p w:rsidR="000F5E0E" w:rsidRPr="000C4D09" w:rsidRDefault="00341805" w:rsidP="00406DD6">
            <w:r w:rsidRPr="000C4D09">
              <w:t>60</w:t>
            </w:r>
            <w:r w:rsidR="0047278E" w:rsidRPr="000C4D09">
              <w:t xml:space="preserve"> – více</w:t>
            </w:r>
            <w:r w:rsidRPr="000C4D09">
              <w:t xml:space="preserve"> let</w:t>
            </w:r>
          </w:p>
        </w:tc>
        <w:tc>
          <w:tcPr>
            <w:tcW w:w="2552" w:type="dxa"/>
            <w:shd w:val="clear" w:color="auto" w:fill="auto"/>
          </w:tcPr>
          <w:p w:rsidR="000F5E0E" w:rsidRPr="000C4D09" w:rsidRDefault="003F773F" w:rsidP="00DB776B">
            <w:pPr>
              <w:jc w:val="center"/>
            </w:pPr>
            <w:r>
              <w:t>1</w:t>
            </w:r>
          </w:p>
        </w:tc>
        <w:tc>
          <w:tcPr>
            <w:tcW w:w="2441" w:type="dxa"/>
            <w:shd w:val="clear" w:color="auto" w:fill="auto"/>
          </w:tcPr>
          <w:p w:rsidR="000F5E0E" w:rsidRPr="000C4D09" w:rsidRDefault="003F773F" w:rsidP="00DB776B">
            <w:pPr>
              <w:jc w:val="center"/>
            </w:pPr>
            <w:r>
              <w:t>9</w:t>
            </w:r>
          </w:p>
        </w:tc>
      </w:tr>
      <w:tr w:rsidR="000F5E0E" w:rsidRPr="000C4D09" w:rsidTr="00DB776B">
        <w:tc>
          <w:tcPr>
            <w:tcW w:w="4219" w:type="dxa"/>
            <w:shd w:val="clear" w:color="auto" w:fill="auto"/>
          </w:tcPr>
          <w:p w:rsidR="000F5E0E" w:rsidRPr="000C4D09" w:rsidRDefault="000F5E0E" w:rsidP="00406DD6">
            <w:r w:rsidRPr="000C4D09">
              <w:t>Celkem</w:t>
            </w:r>
          </w:p>
        </w:tc>
        <w:tc>
          <w:tcPr>
            <w:tcW w:w="2552" w:type="dxa"/>
            <w:shd w:val="clear" w:color="auto" w:fill="auto"/>
          </w:tcPr>
          <w:p w:rsidR="000F5E0E" w:rsidRPr="000C4D09" w:rsidRDefault="002651B7" w:rsidP="00DB776B">
            <w:pPr>
              <w:jc w:val="center"/>
            </w:pPr>
            <w:r>
              <w:t>7</w:t>
            </w:r>
          </w:p>
        </w:tc>
        <w:tc>
          <w:tcPr>
            <w:tcW w:w="2441" w:type="dxa"/>
            <w:shd w:val="clear" w:color="auto" w:fill="auto"/>
          </w:tcPr>
          <w:p w:rsidR="000F5E0E" w:rsidRPr="000C4D09" w:rsidRDefault="00187C9C" w:rsidP="003B018F">
            <w:pPr>
              <w:jc w:val="center"/>
            </w:pPr>
            <w:r>
              <w:t>61</w:t>
            </w:r>
          </w:p>
        </w:tc>
      </w:tr>
      <w:tr w:rsidR="000F5E0E" w:rsidTr="00DB776B">
        <w:tc>
          <w:tcPr>
            <w:tcW w:w="4219" w:type="dxa"/>
            <w:shd w:val="clear" w:color="auto" w:fill="auto"/>
          </w:tcPr>
          <w:p w:rsidR="000F5E0E" w:rsidRDefault="000F5E0E" w:rsidP="00406DD6">
            <w:r w:rsidRPr="000C4D09">
              <w:t>Rodičovská dovolená</w:t>
            </w:r>
          </w:p>
        </w:tc>
        <w:tc>
          <w:tcPr>
            <w:tcW w:w="2552" w:type="dxa"/>
            <w:shd w:val="clear" w:color="auto" w:fill="auto"/>
          </w:tcPr>
          <w:p w:rsidR="000F5E0E" w:rsidRDefault="00FD2820" w:rsidP="00DB776B">
            <w:pPr>
              <w:jc w:val="center"/>
            </w:pPr>
            <w:r>
              <w:t>0</w:t>
            </w:r>
          </w:p>
        </w:tc>
        <w:tc>
          <w:tcPr>
            <w:tcW w:w="2441" w:type="dxa"/>
            <w:shd w:val="clear" w:color="auto" w:fill="auto"/>
          </w:tcPr>
          <w:p w:rsidR="000F5E0E" w:rsidRDefault="00390A04" w:rsidP="002651B7">
            <w:pPr>
              <w:jc w:val="center"/>
            </w:pPr>
            <w:r>
              <w:t>1</w:t>
            </w:r>
            <w:r w:rsidR="003F773F">
              <w:t>1</w:t>
            </w:r>
          </w:p>
        </w:tc>
      </w:tr>
    </w:tbl>
    <w:p w:rsidR="000F5E0E" w:rsidRDefault="000F5E0E" w:rsidP="00406DD6"/>
    <w:p w:rsidR="00187C9C" w:rsidRDefault="00187C9C" w:rsidP="00406DD6"/>
    <w:p w:rsidR="005654ED" w:rsidRDefault="00B74487" w:rsidP="00187C9C">
      <w:pPr>
        <w:rPr>
          <w:b/>
        </w:rPr>
      </w:pPr>
      <w:r w:rsidRPr="007D3730">
        <w:rPr>
          <w:b/>
        </w:rPr>
        <w:t>2.7</w:t>
      </w:r>
      <w:r w:rsidRPr="007D3730">
        <w:rPr>
          <w:b/>
        </w:rPr>
        <w:tab/>
      </w:r>
      <w:r w:rsidR="00F36F25" w:rsidRPr="00293F23">
        <w:rPr>
          <w:b/>
        </w:rPr>
        <w:t>Údaje o DVPP včetně řídících pracovníků školy</w:t>
      </w:r>
    </w:p>
    <w:tbl>
      <w:tblPr>
        <w:tblW w:w="99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96"/>
        <w:gridCol w:w="2030"/>
      </w:tblGrid>
      <w:tr w:rsidR="005654ED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bottomFromText="160" w:tblpY="765"/>
              <w:tblW w:w="7894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820"/>
              <w:gridCol w:w="1074"/>
            </w:tblGrid>
            <w:tr w:rsidR="00293F23" w:rsidTr="00293F23">
              <w:trPr>
                <w:trHeight w:val="282"/>
              </w:trPr>
              <w:tc>
                <w:tcPr>
                  <w:tcW w:w="6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lastRenderedPageBreak/>
                    <w:t>Název vzdělávací akce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 Počet </w:t>
                  </w:r>
                </w:p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účastníků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Specializační studium pro koordinátory  environmentální výchovy 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Jak rozvíjet matematickou gramotnost aneb matematika v praxi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Projektová výuka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SPUCH a jejich náprava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Mozkový jogging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23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Rozvoj digitální gramotnosti ve výuce   NPI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Jarní seminář Klubu sbormistrů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English Pronunciation - aneb výslovnost je třeba pěstovat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Nová informatika - Revize RVP ZV - Základy algoritmizace a programování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Revize v oblasti informatiky a digitální kompetence - ONLINE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Cesty spolu - Spolupráce asistenta pedagoga a učitele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Použití moderních technologií ve výuce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Badatelství v distanční výuce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Naučte se prezentovat - tipy a triky pro každého učitele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Celostní přístup v inkluzivní ZŠ a MŠ jako prevence poruch učení i chování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Emoce a jejich stabilita aneb recept na zvládnutí náročného povolání učitele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25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Čtenářská gramotnost ve volnočasových aktivitách (webinář)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Online výuka – šance na reálnou změnu?“.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Distančně snadno a bez problémů v jazykovém vzdělávání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Matematika nás baví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Kooperativní a párové metody učení v matematice (NPI)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Čtenářská gramotnost a komiksy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Komunikace s rodiči - společně s rodiči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Krajská konference koordinátorů EVVO v ZOO Plzeň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Čtenářské dílny a rozvoj čtenářské gramotnosti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Muzeum církevního umění v Plzni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Rozvoj a ověřování čtenářské gramotnosti na 2. st. ZŠ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Celoroční kurz NJ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293F23" w:rsidTr="00293F23">
              <w:trPr>
                <w:trHeight w:val="25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Revize ŠVP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</w:tr>
            <w:tr w:rsidR="00293F23" w:rsidTr="00293F23">
              <w:trPr>
                <w:trHeight w:val="315"/>
              </w:trPr>
              <w:tc>
                <w:tcPr>
                  <w:tcW w:w="6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Celoroční kurz AJ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</w:tr>
            <w:tr w:rsidR="00293F23" w:rsidTr="00293F23">
              <w:trPr>
                <w:trHeight w:val="360"/>
              </w:trPr>
              <w:tc>
                <w:tcPr>
                  <w:tcW w:w="6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Celkem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3F23" w:rsidRDefault="00293F23" w:rsidP="00293F23">
                  <w:pPr>
                    <w:spacing w:line="256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110</w:t>
                  </w:r>
                </w:p>
              </w:tc>
            </w:tr>
          </w:tbl>
          <w:p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54ED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:rsidR="005654ED" w:rsidRPr="00187C9C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51B7" w:rsidRPr="002651B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:rsidR="002651B7" w:rsidRPr="00187C9C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17F44" w:rsidRPr="008C2CD4" w:rsidRDefault="00B74487" w:rsidP="00A34D24">
      <w:pPr>
        <w:rPr>
          <w:b/>
        </w:rPr>
      </w:pPr>
      <w:r w:rsidRPr="00DD2457">
        <w:t>2.8</w:t>
      </w:r>
      <w:r w:rsidRPr="00DD2457">
        <w:rPr>
          <w:b/>
        </w:rPr>
        <w:tab/>
      </w:r>
      <w:r w:rsidR="00A34D24" w:rsidRPr="008C2CD4">
        <w:rPr>
          <w:b/>
        </w:rPr>
        <w:t>Asistenti pedagoga</w:t>
      </w:r>
    </w:p>
    <w:p w:rsidR="00A25EF2" w:rsidRPr="00DD2457" w:rsidRDefault="00BE79DA" w:rsidP="00617DDF">
      <w:pPr>
        <w:ind w:left="708"/>
      </w:pPr>
      <w:r w:rsidRPr="00DD2457">
        <w:t>Počet celkem (</w:t>
      </w:r>
      <w:r w:rsidR="00A34D24" w:rsidRPr="00DD2457">
        <w:t>fyzický</w:t>
      </w:r>
      <w:r w:rsidRPr="00DD2457">
        <w:t>/přepočtený</w:t>
      </w:r>
      <w:r w:rsidR="00A34D24" w:rsidRPr="00DD2457">
        <w:t>)</w:t>
      </w:r>
      <w:r w:rsidR="00A25EF2" w:rsidRPr="00DD2457">
        <w:t>:</w:t>
      </w:r>
      <w:r w:rsidR="00A34D24" w:rsidRPr="00DD2457">
        <w:t xml:space="preserve"> </w:t>
      </w:r>
      <w:r w:rsidR="00A17F44" w:rsidRPr="00DD2457">
        <w:tab/>
      </w:r>
      <w:r w:rsidR="00A17F44" w:rsidRPr="00DD2457">
        <w:tab/>
      </w:r>
      <w:r w:rsidR="005654ED">
        <w:t>9</w:t>
      </w:r>
      <w:r w:rsidR="00FD2820" w:rsidRPr="00DD2457">
        <w:t xml:space="preserve"> / </w:t>
      </w:r>
      <w:r w:rsidR="005654ED">
        <w:t xml:space="preserve">4,138 </w:t>
      </w:r>
      <w:r w:rsidR="00A17F44" w:rsidRPr="00DD2457">
        <w:tab/>
      </w:r>
      <w:r w:rsidR="00A17F44" w:rsidRPr="00DD2457">
        <w:tab/>
      </w:r>
      <w:r w:rsidR="00A17F44" w:rsidRPr="00DD2457">
        <w:tab/>
      </w:r>
    </w:p>
    <w:p w:rsidR="00A25EF2" w:rsidRPr="00DD2457" w:rsidRDefault="00A25EF2" w:rsidP="00E3631F">
      <w:pPr>
        <w:numPr>
          <w:ilvl w:val="0"/>
          <w:numId w:val="7"/>
        </w:numPr>
      </w:pPr>
      <w:r w:rsidRPr="00DD2457">
        <w:t>pro žáky se</w:t>
      </w:r>
      <w:r w:rsidR="00BE79DA" w:rsidRPr="00DD2457">
        <w:t xml:space="preserve"> soc. znevýhodněním (</w:t>
      </w:r>
      <w:r w:rsidRPr="00DD2457">
        <w:t>fyzický</w:t>
      </w:r>
      <w:r w:rsidR="00BE79DA" w:rsidRPr="00DD2457">
        <w:t>/přepočtený</w:t>
      </w:r>
      <w:r w:rsidRPr="00DD2457">
        <w:t>):</w:t>
      </w:r>
      <w:r w:rsidR="00FD2820" w:rsidRPr="00DD2457">
        <w:t xml:space="preserve"> 0</w:t>
      </w:r>
    </w:p>
    <w:p w:rsidR="00D641FC" w:rsidRDefault="00A25EF2" w:rsidP="005443B5">
      <w:pPr>
        <w:numPr>
          <w:ilvl w:val="0"/>
          <w:numId w:val="7"/>
        </w:numPr>
      </w:pPr>
      <w:r w:rsidRPr="00DD2457">
        <w:t xml:space="preserve">pro </w:t>
      </w:r>
      <w:r w:rsidR="00BE79DA" w:rsidRPr="00DD2457">
        <w:t>žáky se zdravotním postižením (</w:t>
      </w:r>
      <w:r w:rsidRPr="00DD2457">
        <w:t>fyzický</w:t>
      </w:r>
      <w:r w:rsidR="00BE79DA" w:rsidRPr="00DD2457">
        <w:t>/přepočtený</w:t>
      </w:r>
      <w:r w:rsidRPr="00DD2457">
        <w:t>):</w:t>
      </w:r>
      <w:r w:rsidR="00FD2820" w:rsidRPr="00DD2457">
        <w:t xml:space="preserve"> </w:t>
      </w:r>
      <w:r w:rsidR="002651B7">
        <w:t>7</w:t>
      </w:r>
      <w:r w:rsidR="00FD2820" w:rsidRPr="00DD2457">
        <w:t xml:space="preserve"> / </w:t>
      </w:r>
      <w:r w:rsidR="00DD2457" w:rsidRPr="00DD2457">
        <w:t>2,8</w:t>
      </w:r>
      <w:r w:rsidR="002651B7">
        <w:t>89</w:t>
      </w:r>
      <w:r w:rsidR="00A17F44" w:rsidRPr="00DD2457">
        <w:tab/>
      </w:r>
    </w:p>
    <w:p w:rsidR="002651B7" w:rsidRPr="00DD2457" w:rsidRDefault="002651B7" w:rsidP="00D641FC"/>
    <w:p w:rsidR="00152E4A" w:rsidRPr="007D3730" w:rsidRDefault="00152E4A" w:rsidP="00152E4A">
      <w:pPr>
        <w:ind w:left="1068"/>
        <w:rPr>
          <w:color w:val="FF0000"/>
        </w:rPr>
      </w:pPr>
    </w:p>
    <w:p w:rsidR="00A17F44" w:rsidRDefault="00DB2D13" w:rsidP="00E3631F">
      <w:pPr>
        <w:numPr>
          <w:ilvl w:val="0"/>
          <w:numId w:val="6"/>
        </w:numPr>
        <w:rPr>
          <w:b/>
          <w:bCs/>
          <w:u w:val="single"/>
        </w:rPr>
      </w:pPr>
      <w:r w:rsidRPr="00FD2820">
        <w:rPr>
          <w:b/>
          <w:bCs/>
          <w:u w:val="single"/>
        </w:rPr>
        <w:t>Údaje o zápisu k povinné školní docházce a další zařazení absolventů škol</w:t>
      </w:r>
    </w:p>
    <w:p w:rsidR="00293F23" w:rsidRDefault="00293F23" w:rsidP="00293F23">
      <w:pPr>
        <w:rPr>
          <w:b/>
          <w:bCs/>
          <w:u w:val="single"/>
        </w:rPr>
      </w:pPr>
    </w:p>
    <w:p w:rsidR="00293F23" w:rsidRDefault="00293F23" w:rsidP="00293F23">
      <w:r>
        <w:t xml:space="preserve">3.1      Zápis žáků do 1. třídy 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03"/>
        <w:gridCol w:w="2305"/>
        <w:gridCol w:w="2302"/>
        <w:gridCol w:w="2302"/>
      </w:tblGrid>
      <w:tr w:rsidR="00293F23" w:rsidTr="00791D13">
        <w:trPr>
          <w:cantSplit/>
          <w:trHeight w:val="56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23" w:rsidRDefault="00293F23" w:rsidP="00791D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Počet dětí u zápisu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23" w:rsidRDefault="00293F23" w:rsidP="00791D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odkladů PŠD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23" w:rsidRDefault="00293F23" w:rsidP="00791D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Očekávaný počet dětí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23" w:rsidRDefault="00293F23" w:rsidP="00791D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Očekávaný počet tříd</w:t>
            </w:r>
          </w:p>
        </w:tc>
      </w:tr>
      <w:tr w:rsidR="00293F23" w:rsidTr="00791D13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23" w:rsidRDefault="00293F23" w:rsidP="00791D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23" w:rsidRDefault="00293F23" w:rsidP="00791D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23" w:rsidRDefault="00293F23" w:rsidP="00791D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23" w:rsidRDefault="00293F23" w:rsidP="00791D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293F23" w:rsidRDefault="00293F23" w:rsidP="00293F23"/>
    <w:p w:rsidR="00293F23" w:rsidRDefault="00293F23" w:rsidP="00293F23"/>
    <w:p w:rsidR="00A17F44" w:rsidRPr="00907293" w:rsidRDefault="0067422E">
      <w:pPr>
        <w:pStyle w:val="Zpat"/>
        <w:tabs>
          <w:tab w:val="clear" w:pos="4536"/>
          <w:tab w:val="clear" w:pos="9072"/>
        </w:tabs>
      </w:pPr>
      <w:r w:rsidRPr="000630C3">
        <w:t>3</w:t>
      </w:r>
      <w:r w:rsidR="00D328FE" w:rsidRPr="000630C3">
        <w:t>.2</w:t>
      </w:r>
      <w:r w:rsidR="00D328FE" w:rsidRPr="000630C3">
        <w:tab/>
      </w:r>
      <w:r w:rsidR="00A67433" w:rsidRPr="00907293">
        <w:t>Údaje o přijímacím řízení na střední školu</w:t>
      </w:r>
    </w:p>
    <w:p w:rsidR="005654ED" w:rsidRPr="00907293" w:rsidRDefault="005654ED" w:rsidP="005654ED">
      <w:pPr>
        <w:pStyle w:val="Zpat"/>
        <w:tabs>
          <w:tab w:val="clear" w:pos="4536"/>
          <w:tab w:val="clear" w:pos="9072"/>
        </w:tabs>
      </w:pPr>
      <w:r w:rsidRPr="00907293">
        <w:t>Údaje o přijímacím řízení na střední školu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0"/>
        <w:gridCol w:w="2081"/>
        <w:gridCol w:w="2268"/>
        <w:gridCol w:w="2618"/>
        <w:gridCol w:w="995"/>
      </w:tblGrid>
      <w:tr w:rsidR="005654ED" w:rsidRPr="00907293" w:rsidTr="00260F53">
        <w:trPr>
          <w:cantSplit/>
          <w:trHeight w:val="135"/>
        </w:trPr>
        <w:tc>
          <w:tcPr>
            <w:tcW w:w="1180" w:type="dxa"/>
            <w:vMerge w:val="restart"/>
          </w:tcPr>
          <w:p w:rsidR="005654ED" w:rsidRPr="00907293" w:rsidRDefault="005654ED" w:rsidP="00260F53">
            <w:pPr>
              <w:jc w:val="both"/>
            </w:pPr>
            <w:r w:rsidRPr="00907293">
              <w:t>Počet</w:t>
            </w:r>
          </w:p>
          <w:p w:rsidR="005654ED" w:rsidRPr="00907293" w:rsidRDefault="005654ED" w:rsidP="00907293">
            <w:pPr>
              <w:jc w:val="both"/>
              <w:rPr>
                <w:i/>
                <w:sz w:val="16"/>
                <w:szCs w:val="16"/>
              </w:rPr>
            </w:pPr>
            <w:r w:rsidRPr="00907293">
              <w:t>absolventů celkem</w:t>
            </w:r>
          </w:p>
        </w:tc>
        <w:tc>
          <w:tcPr>
            <w:tcW w:w="7962" w:type="dxa"/>
            <w:gridSpan w:val="4"/>
          </w:tcPr>
          <w:p w:rsidR="005654ED" w:rsidRPr="00907293" w:rsidRDefault="005654ED" w:rsidP="00260F53">
            <w:pPr>
              <w:jc w:val="center"/>
            </w:pPr>
            <w:r w:rsidRPr="00907293">
              <w:t>Přijatí na</w:t>
            </w:r>
          </w:p>
        </w:tc>
      </w:tr>
      <w:tr w:rsidR="005654ED" w:rsidRPr="00907293" w:rsidTr="00907293">
        <w:trPr>
          <w:cantSplit/>
          <w:trHeight w:val="135"/>
        </w:trPr>
        <w:tc>
          <w:tcPr>
            <w:tcW w:w="1180" w:type="dxa"/>
            <w:vMerge/>
          </w:tcPr>
          <w:p w:rsidR="005654ED" w:rsidRPr="00907293" w:rsidRDefault="005654ED" w:rsidP="00260F53">
            <w:pPr>
              <w:jc w:val="both"/>
            </w:pPr>
          </w:p>
        </w:tc>
        <w:tc>
          <w:tcPr>
            <w:tcW w:w="2081" w:type="dxa"/>
          </w:tcPr>
          <w:p w:rsidR="005654ED" w:rsidRPr="00907293" w:rsidRDefault="005654ED" w:rsidP="00260F53">
            <w:pPr>
              <w:jc w:val="center"/>
            </w:pPr>
            <w:r w:rsidRPr="00907293">
              <w:t>Gymnázia</w:t>
            </w:r>
          </w:p>
          <w:p w:rsidR="005654ED" w:rsidRPr="00907293" w:rsidRDefault="005654ED" w:rsidP="00260F53">
            <w:pPr>
              <w:jc w:val="center"/>
            </w:pPr>
            <w:r w:rsidRPr="00907293">
              <w:t xml:space="preserve">4letá </w:t>
            </w:r>
          </w:p>
        </w:tc>
        <w:tc>
          <w:tcPr>
            <w:tcW w:w="2268" w:type="dxa"/>
          </w:tcPr>
          <w:p w:rsidR="005654ED" w:rsidRPr="00907293" w:rsidRDefault="005654ED" w:rsidP="00260F53">
            <w:pPr>
              <w:jc w:val="center"/>
            </w:pPr>
            <w:r w:rsidRPr="00907293">
              <w:t>SŠ maturitní obory</w:t>
            </w:r>
          </w:p>
        </w:tc>
        <w:tc>
          <w:tcPr>
            <w:tcW w:w="2618" w:type="dxa"/>
          </w:tcPr>
          <w:p w:rsidR="005654ED" w:rsidRPr="00907293" w:rsidRDefault="005654ED" w:rsidP="00260F53">
            <w:pPr>
              <w:jc w:val="center"/>
            </w:pPr>
            <w:r w:rsidRPr="00907293">
              <w:t xml:space="preserve">SŠ nematuritní obory </w:t>
            </w:r>
            <w:r w:rsidRPr="00907293">
              <w:rPr>
                <w:sz w:val="16"/>
                <w:szCs w:val="16"/>
              </w:rPr>
              <w:t>(ukončené výučním listem)</w:t>
            </w:r>
          </w:p>
        </w:tc>
        <w:tc>
          <w:tcPr>
            <w:tcW w:w="995" w:type="dxa"/>
          </w:tcPr>
          <w:p w:rsidR="005654ED" w:rsidRPr="00907293" w:rsidRDefault="005654ED" w:rsidP="00260F53">
            <w:pPr>
              <w:jc w:val="center"/>
            </w:pPr>
            <w:r w:rsidRPr="00907293">
              <w:t>Jiné</w:t>
            </w:r>
          </w:p>
        </w:tc>
      </w:tr>
      <w:tr w:rsidR="005654ED" w:rsidTr="00907293">
        <w:trPr>
          <w:cantSplit/>
        </w:trPr>
        <w:tc>
          <w:tcPr>
            <w:tcW w:w="1180" w:type="dxa"/>
          </w:tcPr>
          <w:p w:rsidR="005654ED" w:rsidRPr="00907293" w:rsidRDefault="00187C9C" w:rsidP="00260F53">
            <w:pPr>
              <w:jc w:val="both"/>
            </w:pPr>
            <w:r w:rsidRPr="00907293">
              <w:t>107</w:t>
            </w:r>
          </w:p>
          <w:p w:rsidR="005654ED" w:rsidRPr="00907293" w:rsidRDefault="005654ED" w:rsidP="00260F53">
            <w:pPr>
              <w:jc w:val="both"/>
            </w:pPr>
          </w:p>
        </w:tc>
        <w:tc>
          <w:tcPr>
            <w:tcW w:w="2081" w:type="dxa"/>
          </w:tcPr>
          <w:p w:rsidR="005654ED" w:rsidRPr="00907293" w:rsidRDefault="005654ED" w:rsidP="00260F53">
            <w:pPr>
              <w:jc w:val="center"/>
            </w:pPr>
            <w:r w:rsidRPr="00907293">
              <w:t>8</w:t>
            </w:r>
          </w:p>
        </w:tc>
        <w:tc>
          <w:tcPr>
            <w:tcW w:w="2268" w:type="dxa"/>
          </w:tcPr>
          <w:p w:rsidR="005654ED" w:rsidRPr="00907293" w:rsidRDefault="00187C9C" w:rsidP="00260F53">
            <w:pPr>
              <w:jc w:val="center"/>
            </w:pPr>
            <w:r w:rsidRPr="00907293">
              <w:t>76</w:t>
            </w:r>
          </w:p>
        </w:tc>
        <w:tc>
          <w:tcPr>
            <w:tcW w:w="2618" w:type="dxa"/>
          </w:tcPr>
          <w:p w:rsidR="005654ED" w:rsidRPr="00907293" w:rsidRDefault="00187C9C" w:rsidP="00260F53">
            <w:pPr>
              <w:jc w:val="center"/>
            </w:pPr>
            <w:r w:rsidRPr="00907293">
              <w:t>23</w:t>
            </w:r>
          </w:p>
        </w:tc>
        <w:tc>
          <w:tcPr>
            <w:tcW w:w="995" w:type="dxa"/>
          </w:tcPr>
          <w:p w:rsidR="005654ED" w:rsidRDefault="00907293" w:rsidP="00260F53">
            <w:pPr>
              <w:jc w:val="center"/>
            </w:pPr>
            <w:r w:rsidRPr="00907293">
              <w:t>0</w:t>
            </w:r>
          </w:p>
        </w:tc>
      </w:tr>
    </w:tbl>
    <w:p w:rsidR="005654ED" w:rsidRDefault="005654ED" w:rsidP="005654ED">
      <w:pPr>
        <w:jc w:val="both"/>
      </w:pP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4462"/>
      </w:tblGrid>
      <w:tr w:rsidR="005654ED" w:rsidTr="00260F53">
        <w:tc>
          <w:tcPr>
            <w:tcW w:w="4750" w:type="dxa"/>
          </w:tcPr>
          <w:p w:rsidR="005654ED" w:rsidRDefault="005654ED" w:rsidP="00260F53">
            <w:pPr>
              <w:jc w:val="center"/>
            </w:pPr>
            <w:r>
              <w:t>Počet žáků</w:t>
            </w:r>
          </w:p>
        </w:tc>
        <w:tc>
          <w:tcPr>
            <w:tcW w:w="4462" w:type="dxa"/>
          </w:tcPr>
          <w:p w:rsidR="005654ED" w:rsidRDefault="005654ED" w:rsidP="00260F53">
            <w:pPr>
              <w:jc w:val="center"/>
            </w:pPr>
            <w:r>
              <w:t>----------------</w:t>
            </w:r>
          </w:p>
        </w:tc>
      </w:tr>
      <w:tr w:rsidR="005654ED" w:rsidTr="00260F53">
        <w:tc>
          <w:tcPr>
            <w:tcW w:w="4750" w:type="dxa"/>
          </w:tcPr>
          <w:p w:rsidR="005654ED" w:rsidRDefault="005654ED" w:rsidP="00260F53">
            <w:pPr>
              <w:jc w:val="both"/>
            </w:pPr>
            <w:r>
              <w:t>- přihlášených na víceletá gymnázia</w:t>
            </w:r>
          </w:p>
        </w:tc>
        <w:tc>
          <w:tcPr>
            <w:tcW w:w="4462" w:type="dxa"/>
          </w:tcPr>
          <w:p w:rsidR="005654ED" w:rsidRDefault="005654ED" w:rsidP="00260F53">
            <w:pPr>
              <w:jc w:val="center"/>
            </w:pPr>
            <w:r>
              <w:t>3</w:t>
            </w:r>
            <w:r w:rsidR="00907293">
              <w:t>0</w:t>
            </w:r>
          </w:p>
        </w:tc>
      </w:tr>
      <w:tr w:rsidR="005654ED" w:rsidTr="00260F53">
        <w:tc>
          <w:tcPr>
            <w:tcW w:w="4750" w:type="dxa"/>
          </w:tcPr>
          <w:p w:rsidR="005654ED" w:rsidRDefault="005654ED" w:rsidP="00260F53">
            <w:pPr>
              <w:jc w:val="both"/>
            </w:pPr>
            <w:r>
              <w:t>- přijatých na víceletá gymnázia (celkem)</w:t>
            </w:r>
          </w:p>
        </w:tc>
        <w:tc>
          <w:tcPr>
            <w:tcW w:w="4462" w:type="dxa"/>
          </w:tcPr>
          <w:p w:rsidR="005654ED" w:rsidRDefault="005654ED" w:rsidP="00260F53">
            <w:pPr>
              <w:jc w:val="center"/>
            </w:pPr>
            <w:r>
              <w:t>1</w:t>
            </w:r>
            <w:r w:rsidR="00907293">
              <w:t>9</w:t>
            </w:r>
          </w:p>
        </w:tc>
      </w:tr>
      <w:tr w:rsidR="005654ED" w:rsidTr="00260F53">
        <w:tc>
          <w:tcPr>
            <w:tcW w:w="4750" w:type="dxa"/>
          </w:tcPr>
          <w:p w:rsidR="005654ED" w:rsidRDefault="005654ED" w:rsidP="00260F53">
            <w:pPr>
              <w:jc w:val="both"/>
            </w:pPr>
            <w:r>
              <w:t xml:space="preserve">                 z toho přijatých na 6letá gymnázia</w:t>
            </w:r>
          </w:p>
        </w:tc>
        <w:tc>
          <w:tcPr>
            <w:tcW w:w="4462" w:type="dxa"/>
          </w:tcPr>
          <w:p w:rsidR="005654ED" w:rsidRDefault="00907293" w:rsidP="00260F53">
            <w:pPr>
              <w:jc w:val="center"/>
            </w:pPr>
            <w:r>
              <w:t>4</w:t>
            </w:r>
          </w:p>
        </w:tc>
      </w:tr>
      <w:tr w:rsidR="005654ED" w:rsidTr="00260F53">
        <w:tc>
          <w:tcPr>
            <w:tcW w:w="4750" w:type="dxa"/>
          </w:tcPr>
          <w:p w:rsidR="005654ED" w:rsidRDefault="005654ED" w:rsidP="00260F53">
            <w:pPr>
              <w:jc w:val="both"/>
            </w:pPr>
            <w:r>
              <w:t xml:space="preserve">                 z toho přijatých na 8letá gymnázia</w:t>
            </w:r>
          </w:p>
        </w:tc>
        <w:tc>
          <w:tcPr>
            <w:tcW w:w="4462" w:type="dxa"/>
          </w:tcPr>
          <w:p w:rsidR="005654ED" w:rsidRDefault="00907293" w:rsidP="00260F53">
            <w:pPr>
              <w:jc w:val="center"/>
            </w:pPr>
            <w:r>
              <w:t>15</w:t>
            </w:r>
          </w:p>
        </w:tc>
      </w:tr>
    </w:tbl>
    <w:p w:rsidR="005654ED" w:rsidRPr="000A7F4E" w:rsidRDefault="005654ED">
      <w:pPr>
        <w:pStyle w:val="Zpat"/>
        <w:tabs>
          <w:tab w:val="clear" w:pos="4536"/>
          <w:tab w:val="clear" w:pos="9072"/>
        </w:tabs>
      </w:pPr>
    </w:p>
    <w:p w:rsidR="00A17F44" w:rsidRPr="007D3730" w:rsidRDefault="00A17F44">
      <w:pPr>
        <w:jc w:val="both"/>
        <w:rPr>
          <w:rFonts w:ascii="Arial" w:hAnsi="Arial" w:cs="Arial"/>
          <w:color w:val="FF0000"/>
        </w:rPr>
      </w:pPr>
    </w:p>
    <w:p w:rsidR="00506CFA" w:rsidRPr="000A7F4E" w:rsidRDefault="0067422E">
      <w:pPr>
        <w:jc w:val="both"/>
      </w:pPr>
      <w:r w:rsidRPr="000A7F4E">
        <w:t>3.3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0"/>
        <w:gridCol w:w="4512"/>
      </w:tblGrid>
      <w:tr w:rsidR="00506CFA" w:rsidRPr="000A7F4E" w:rsidTr="00297794">
        <w:trPr>
          <w:cantSplit/>
        </w:trPr>
        <w:tc>
          <w:tcPr>
            <w:tcW w:w="4700" w:type="dxa"/>
          </w:tcPr>
          <w:p w:rsidR="00506CFA" w:rsidRPr="000A7F4E" w:rsidRDefault="00506CFA" w:rsidP="00297794">
            <w:pPr>
              <w:jc w:val="center"/>
            </w:pPr>
            <w:r w:rsidRPr="000A7F4E">
              <w:t xml:space="preserve">Počet žáků </w:t>
            </w:r>
            <w:r w:rsidR="0084047C" w:rsidRPr="000A7F4E">
              <w:rPr>
                <w:i/>
                <w:iCs/>
                <w:sz w:val="20"/>
              </w:rPr>
              <w:t>– absolventů ZŠ dle 3</w:t>
            </w:r>
            <w:r w:rsidRPr="000A7F4E">
              <w:rPr>
                <w:i/>
                <w:iCs/>
                <w:sz w:val="20"/>
              </w:rPr>
              <w:t>.2. *</w:t>
            </w:r>
          </w:p>
        </w:tc>
        <w:tc>
          <w:tcPr>
            <w:tcW w:w="4512" w:type="dxa"/>
          </w:tcPr>
          <w:p w:rsidR="00506CFA" w:rsidRPr="000A7F4E" w:rsidRDefault="00506CFA" w:rsidP="00297794">
            <w:pPr>
              <w:jc w:val="center"/>
            </w:pPr>
            <w:r w:rsidRPr="000A7F4E">
              <w:t>----------------</w:t>
            </w:r>
          </w:p>
        </w:tc>
      </w:tr>
      <w:tr w:rsidR="00506CFA" w:rsidRPr="000A7F4E" w:rsidTr="00297794">
        <w:trPr>
          <w:cantSplit/>
        </w:trPr>
        <w:tc>
          <w:tcPr>
            <w:tcW w:w="4700" w:type="dxa"/>
          </w:tcPr>
          <w:p w:rsidR="00506CFA" w:rsidRPr="000A7F4E" w:rsidRDefault="00506CFA" w:rsidP="00297794">
            <w:pPr>
              <w:jc w:val="both"/>
            </w:pPr>
            <w:r w:rsidRPr="000A7F4E">
              <w:t xml:space="preserve">- kteří dokončili ZŠ v nižším než 9. ročníku </w:t>
            </w:r>
          </w:p>
        </w:tc>
        <w:tc>
          <w:tcPr>
            <w:tcW w:w="4512" w:type="dxa"/>
          </w:tcPr>
          <w:p w:rsidR="00506CFA" w:rsidRPr="000A7F4E" w:rsidRDefault="00907293" w:rsidP="00297794">
            <w:pPr>
              <w:jc w:val="center"/>
            </w:pPr>
            <w:r>
              <w:t>0</w:t>
            </w:r>
          </w:p>
        </w:tc>
      </w:tr>
      <w:tr w:rsidR="00506CFA" w:rsidRPr="000A7F4E" w:rsidTr="00297794">
        <w:trPr>
          <w:cantSplit/>
        </w:trPr>
        <w:tc>
          <w:tcPr>
            <w:tcW w:w="4700" w:type="dxa"/>
          </w:tcPr>
          <w:p w:rsidR="00506CFA" w:rsidRPr="000A7F4E" w:rsidRDefault="00506CFA" w:rsidP="00297794">
            <w:pPr>
              <w:jc w:val="both"/>
            </w:pPr>
            <w:r w:rsidRPr="000A7F4E">
              <w:t>- kteří nepokračují v dalším vzdělávání</w:t>
            </w:r>
          </w:p>
        </w:tc>
        <w:tc>
          <w:tcPr>
            <w:tcW w:w="4512" w:type="dxa"/>
          </w:tcPr>
          <w:p w:rsidR="00506CFA" w:rsidRPr="000A7F4E" w:rsidRDefault="00FD2820" w:rsidP="00297794">
            <w:pPr>
              <w:jc w:val="center"/>
            </w:pPr>
            <w:r w:rsidRPr="000A7F4E">
              <w:t>0</w:t>
            </w:r>
          </w:p>
        </w:tc>
      </w:tr>
    </w:tbl>
    <w:p w:rsidR="00506CFA" w:rsidRPr="000A7F4E" w:rsidRDefault="00506CFA" w:rsidP="00506CFA">
      <w:pPr>
        <w:jc w:val="both"/>
        <w:rPr>
          <w:i/>
          <w:iCs/>
          <w:sz w:val="20"/>
        </w:rPr>
      </w:pPr>
      <w:r w:rsidRPr="000A7F4E">
        <w:rPr>
          <w:i/>
          <w:iCs/>
          <w:sz w:val="20"/>
        </w:rPr>
        <w:t>* vyčlenit z cel</w:t>
      </w:r>
      <w:r w:rsidR="0084047C" w:rsidRPr="000A7F4E">
        <w:rPr>
          <w:i/>
          <w:iCs/>
          <w:sz w:val="20"/>
        </w:rPr>
        <w:t>kového počtu absolventů ZŠ dle 3</w:t>
      </w:r>
      <w:r w:rsidRPr="000A7F4E">
        <w:rPr>
          <w:i/>
          <w:iCs/>
          <w:sz w:val="20"/>
        </w:rPr>
        <w:t>.2.</w:t>
      </w:r>
    </w:p>
    <w:p w:rsidR="00506CFA" w:rsidRDefault="00506CFA">
      <w:pPr>
        <w:jc w:val="both"/>
        <w:rPr>
          <w:rFonts w:ascii="Arial" w:hAnsi="Arial" w:cs="Arial"/>
        </w:rPr>
      </w:pPr>
    </w:p>
    <w:p w:rsidR="00A17F44" w:rsidRPr="0067422E" w:rsidRDefault="0067422E">
      <w:pPr>
        <w:jc w:val="both"/>
      </w:pPr>
      <w:r w:rsidRPr="0067422E">
        <w:t>3.4</w:t>
      </w:r>
    </w:p>
    <w:p w:rsidR="00A17F44" w:rsidRPr="005C2C64" w:rsidRDefault="00A17F44">
      <w:pPr>
        <w:jc w:val="both"/>
      </w:pPr>
      <w:r w:rsidRPr="005C2C64">
        <w:t>Kurzy k doplnění základní</w:t>
      </w:r>
      <w:r w:rsidR="00855056">
        <w:t xml:space="preserve">ho vzdělání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300"/>
      </w:tblGrid>
      <w:tr w:rsidR="00A17F44">
        <w:tc>
          <w:tcPr>
            <w:tcW w:w="3070" w:type="dxa"/>
          </w:tcPr>
          <w:p w:rsidR="00A17F44" w:rsidRDefault="00A17F44">
            <w:pPr>
              <w:jc w:val="center"/>
            </w:pPr>
            <w:r>
              <w:t>Počet kurzů</w:t>
            </w:r>
          </w:p>
        </w:tc>
        <w:tc>
          <w:tcPr>
            <w:tcW w:w="3300" w:type="dxa"/>
          </w:tcPr>
          <w:p w:rsidR="00A17F44" w:rsidRDefault="00A17F44">
            <w:pPr>
              <w:jc w:val="center"/>
            </w:pPr>
            <w:r>
              <w:t>Počet absolventů</w:t>
            </w:r>
          </w:p>
        </w:tc>
      </w:tr>
      <w:tr w:rsidR="00A17F44">
        <w:tc>
          <w:tcPr>
            <w:tcW w:w="3070" w:type="dxa"/>
          </w:tcPr>
          <w:p w:rsidR="00A17F44" w:rsidRDefault="00FD2820">
            <w:pPr>
              <w:jc w:val="center"/>
            </w:pPr>
            <w:r>
              <w:t>0</w:t>
            </w:r>
          </w:p>
        </w:tc>
        <w:tc>
          <w:tcPr>
            <w:tcW w:w="3300" w:type="dxa"/>
          </w:tcPr>
          <w:p w:rsidR="00A17F44" w:rsidRDefault="00FD2820">
            <w:pPr>
              <w:jc w:val="center"/>
            </w:pPr>
            <w:r>
              <w:t>0</w:t>
            </w:r>
          </w:p>
        </w:tc>
      </w:tr>
    </w:tbl>
    <w:p w:rsidR="00016F40" w:rsidRDefault="00016F40">
      <w:pPr>
        <w:pStyle w:val="Zpat"/>
        <w:tabs>
          <w:tab w:val="clear" w:pos="4536"/>
          <w:tab w:val="clear" w:pos="9072"/>
        </w:tabs>
      </w:pPr>
    </w:p>
    <w:p w:rsidR="00A17F44" w:rsidRPr="00FD2820" w:rsidRDefault="00A17F44" w:rsidP="00E3631F">
      <w:pPr>
        <w:numPr>
          <w:ilvl w:val="0"/>
          <w:numId w:val="6"/>
        </w:numPr>
        <w:rPr>
          <w:b/>
          <w:bCs/>
          <w:u w:val="single"/>
        </w:rPr>
      </w:pPr>
      <w:r w:rsidRPr="00FD2820">
        <w:rPr>
          <w:b/>
          <w:bCs/>
          <w:u w:val="single"/>
        </w:rPr>
        <w:t>Výsledky výchovy a vzdělávání žáků</w:t>
      </w:r>
    </w:p>
    <w:p w:rsidR="00A17F44" w:rsidRPr="00FD2820" w:rsidRDefault="00A17F44">
      <w:pPr>
        <w:rPr>
          <w:b/>
          <w:bCs/>
          <w:u w:val="single"/>
        </w:rPr>
      </w:pPr>
    </w:p>
    <w:p w:rsidR="00A17F44" w:rsidRPr="00BD61A4" w:rsidRDefault="00D712A8" w:rsidP="00F52BAF">
      <w:r w:rsidRPr="00FD2820">
        <w:t>4</w:t>
      </w:r>
      <w:r w:rsidR="00F52BAF" w:rsidRPr="00FD2820">
        <w:t>.1</w:t>
      </w:r>
      <w:r w:rsidR="00F52BAF" w:rsidRPr="00FD2820">
        <w:tab/>
      </w:r>
      <w:r w:rsidR="00A17F44" w:rsidRPr="00BD61A4">
        <w:t>Prospěch žáků (stav k 3</w:t>
      </w:r>
      <w:r w:rsidR="001D7224">
        <w:t>0</w:t>
      </w:r>
      <w:r w:rsidR="00A17F44" w:rsidRPr="00BD61A4">
        <w:t xml:space="preserve">. </w:t>
      </w:r>
      <w:r w:rsidR="001D7224">
        <w:t>6</w:t>
      </w:r>
      <w:r w:rsidR="00A17F44" w:rsidRPr="00BD61A4">
        <w:t>.)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7"/>
        <w:gridCol w:w="2443"/>
        <w:gridCol w:w="1271"/>
        <w:gridCol w:w="1368"/>
        <w:gridCol w:w="1355"/>
        <w:gridCol w:w="1368"/>
      </w:tblGrid>
      <w:tr w:rsidR="00A17F44" w:rsidRPr="00BD61A4">
        <w:tc>
          <w:tcPr>
            <w:tcW w:w="1407" w:type="dxa"/>
          </w:tcPr>
          <w:p w:rsidR="00A17F44" w:rsidRPr="00BD61A4" w:rsidRDefault="00A17F44">
            <w:pPr>
              <w:jc w:val="center"/>
            </w:pPr>
            <w:r w:rsidRPr="00BD61A4">
              <w:t>Počet žáků celkem</w:t>
            </w:r>
          </w:p>
        </w:tc>
        <w:tc>
          <w:tcPr>
            <w:tcW w:w="2443" w:type="dxa"/>
          </w:tcPr>
          <w:p w:rsidR="00A17F44" w:rsidRPr="00BD61A4" w:rsidRDefault="00A17F44">
            <w:pPr>
              <w:jc w:val="center"/>
            </w:pPr>
            <w:r w:rsidRPr="00BD61A4">
              <w:t xml:space="preserve">Prospělo s vyznamenáním </w:t>
            </w:r>
          </w:p>
          <w:p w:rsidR="00A17F44" w:rsidRPr="00BD61A4" w:rsidRDefault="00A17F44">
            <w:pPr>
              <w:jc w:val="center"/>
            </w:pPr>
            <w:r w:rsidRPr="00BD61A4">
              <w:t>(s pochvalou)</w:t>
            </w:r>
          </w:p>
        </w:tc>
        <w:tc>
          <w:tcPr>
            <w:tcW w:w="1271" w:type="dxa"/>
          </w:tcPr>
          <w:p w:rsidR="00A17F44" w:rsidRPr="00BD61A4" w:rsidRDefault="00A17F44">
            <w:pPr>
              <w:jc w:val="center"/>
            </w:pPr>
            <w:r w:rsidRPr="00BD61A4">
              <w:t>Prospělo</w:t>
            </w:r>
          </w:p>
        </w:tc>
        <w:tc>
          <w:tcPr>
            <w:tcW w:w="1368" w:type="dxa"/>
          </w:tcPr>
          <w:p w:rsidR="00A17F44" w:rsidRPr="00BD61A4" w:rsidRDefault="00A17F44">
            <w:pPr>
              <w:jc w:val="center"/>
            </w:pPr>
            <w:r w:rsidRPr="00BD61A4">
              <w:t>Neprospělo</w:t>
            </w:r>
          </w:p>
        </w:tc>
        <w:tc>
          <w:tcPr>
            <w:tcW w:w="1355" w:type="dxa"/>
          </w:tcPr>
          <w:p w:rsidR="00A17F44" w:rsidRPr="00BD61A4" w:rsidRDefault="00A17F44">
            <w:pPr>
              <w:jc w:val="center"/>
            </w:pPr>
            <w:r w:rsidRPr="00BD61A4">
              <w:t>Opravné zkoušky</w:t>
            </w:r>
          </w:p>
        </w:tc>
        <w:tc>
          <w:tcPr>
            <w:tcW w:w="1368" w:type="dxa"/>
          </w:tcPr>
          <w:p w:rsidR="00A17F44" w:rsidRPr="00BD61A4" w:rsidRDefault="00A17F44">
            <w:pPr>
              <w:jc w:val="center"/>
            </w:pPr>
            <w:r w:rsidRPr="00BD61A4">
              <w:t>Hodnoceno slovně</w:t>
            </w:r>
          </w:p>
        </w:tc>
      </w:tr>
      <w:tr w:rsidR="00A17F44" w:rsidRPr="00BD61A4">
        <w:tc>
          <w:tcPr>
            <w:tcW w:w="1407" w:type="dxa"/>
          </w:tcPr>
          <w:p w:rsidR="00A17F44" w:rsidRDefault="007D3730" w:rsidP="00BD61A4">
            <w:pPr>
              <w:jc w:val="center"/>
            </w:pPr>
            <w:r w:rsidRPr="00BD61A4">
              <w:t>10</w:t>
            </w:r>
            <w:r w:rsidR="005654ED">
              <w:t>6</w:t>
            </w:r>
            <w:r w:rsidR="00AF7AF2">
              <w:t>5</w:t>
            </w:r>
          </w:p>
          <w:p w:rsidR="0034310C" w:rsidRPr="00BD61A4" w:rsidRDefault="0034310C" w:rsidP="00BD61A4">
            <w:pPr>
              <w:jc w:val="center"/>
            </w:pPr>
            <w:r>
              <w:t>+2 dle §38</w:t>
            </w:r>
          </w:p>
        </w:tc>
        <w:tc>
          <w:tcPr>
            <w:tcW w:w="2443" w:type="dxa"/>
          </w:tcPr>
          <w:p w:rsidR="00A17F44" w:rsidRPr="00BD61A4" w:rsidRDefault="00AF7AF2">
            <w:pPr>
              <w:jc w:val="center"/>
            </w:pPr>
            <w:r>
              <w:t>780</w:t>
            </w:r>
          </w:p>
          <w:p w:rsidR="00A17F44" w:rsidRPr="00BD61A4" w:rsidRDefault="00A17F44">
            <w:pPr>
              <w:jc w:val="center"/>
            </w:pPr>
          </w:p>
        </w:tc>
        <w:tc>
          <w:tcPr>
            <w:tcW w:w="1271" w:type="dxa"/>
          </w:tcPr>
          <w:p w:rsidR="00A17F44" w:rsidRPr="00BD61A4" w:rsidRDefault="00AF7AF2">
            <w:pPr>
              <w:jc w:val="center"/>
            </w:pPr>
            <w:r>
              <w:t>280</w:t>
            </w:r>
          </w:p>
          <w:p w:rsidR="00A17F44" w:rsidRPr="00BD61A4" w:rsidRDefault="00A17F44">
            <w:pPr>
              <w:jc w:val="center"/>
            </w:pPr>
          </w:p>
        </w:tc>
        <w:tc>
          <w:tcPr>
            <w:tcW w:w="1368" w:type="dxa"/>
          </w:tcPr>
          <w:p w:rsidR="00A17F44" w:rsidRPr="00BD61A4" w:rsidRDefault="00AF7AF2" w:rsidP="007D3730">
            <w:pPr>
              <w:jc w:val="center"/>
            </w:pPr>
            <w:r>
              <w:t>5</w:t>
            </w:r>
          </w:p>
        </w:tc>
        <w:tc>
          <w:tcPr>
            <w:tcW w:w="1355" w:type="dxa"/>
          </w:tcPr>
          <w:p w:rsidR="00A17F44" w:rsidRPr="00BD61A4" w:rsidRDefault="0034310C">
            <w:pPr>
              <w:jc w:val="center"/>
            </w:pPr>
            <w:r>
              <w:t>5</w:t>
            </w:r>
          </w:p>
          <w:p w:rsidR="00A17F44" w:rsidRPr="00BD61A4" w:rsidRDefault="00A17F44">
            <w:pPr>
              <w:jc w:val="center"/>
            </w:pPr>
          </w:p>
        </w:tc>
        <w:tc>
          <w:tcPr>
            <w:tcW w:w="1368" w:type="dxa"/>
          </w:tcPr>
          <w:p w:rsidR="00A17F44" w:rsidRPr="00BD61A4" w:rsidRDefault="0034310C">
            <w:pPr>
              <w:jc w:val="center"/>
            </w:pPr>
            <w:r>
              <w:t>4</w:t>
            </w:r>
          </w:p>
          <w:p w:rsidR="00A17F44" w:rsidRPr="00BD61A4" w:rsidRDefault="00A17F44">
            <w:pPr>
              <w:jc w:val="center"/>
            </w:pPr>
          </w:p>
        </w:tc>
      </w:tr>
    </w:tbl>
    <w:p w:rsidR="00A17F44" w:rsidRPr="00BD61A4" w:rsidRDefault="00A17F44" w:rsidP="00E3631F">
      <w:pPr>
        <w:numPr>
          <w:ilvl w:val="0"/>
          <w:numId w:val="1"/>
        </w:numPr>
        <w:jc w:val="both"/>
      </w:pPr>
      <w:r w:rsidRPr="00BD61A4">
        <w:t>počet žáků plnících PŠD zvláštním způsobem zahrnout zvlášť</w:t>
      </w:r>
      <w:r w:rsidR="00016F40" w:rsidRPr="00BD61A4">
        <w:t xml:space="preserve"> (§ 38, § 41, § 42)</w:t>
      </w:r>
    </w:p>
    <w:p w:rsidR="00FD2820" w:rsidRDefault="00FD2820" w:rsidP="00FD2820">
      <w:pPr>
        <w:jc w:val="both"/>
      </w:pPr>
    </w:p>
    <w:p w:rsidR="00A17F44" w:rsidRPr="00FD2820" w:rsidRDefault="00D712A8" w:rsidP="007C108D">
      <w:r>
        <w:t>4</w:t>
      </w:r>
      <w:r w:rsidR="007C108D">
        <w:t>.2</w:t>
      </w:r>
      <w:r w:rsidR="007C108D">
        <w:tab/>
      </w:r>
      <w:r w:rsidR="00A17F44" w:rsidRPr="00FD2820">
        <w:t>Chování žáků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3041"/>
        <w:gridCol w:w="3041"/>
      </w:tblGrid>
      <w:tr w:rsidR="00A17F44" w:rsidRPr="0034310C">
        <w:trPr>
          <w:cantSplit/>
          <w:trHeight w:val="135"/>
        </w:trPr>
        <w:tc>
          <w:tcPr>
            <w:tcW w:w="3130" w:type="dxa"/>
            <w:vMerge w:val="restart"/>
          </w:tcPr>
          <w:p w:rsidR="00A17F44" w:rsidRPr="0034310C" w:rsidRDefault="00A17F44">
            <w:pPr>
              <w:jc w:val="both"/>
            </w:pPr>
            <w:r w:rsidRPr="0034310C">
              <w:t>Snížený stupeň z chování</w:t>
            </w:r>
          </w:p>
        </w:tc>
        <w:tc>
          <w:tcPr>
            <w:tcW w:w="6082" w:type="dxa"/>
            <w:gridSpan w:val="2"/>
          </w:tcPr>
          <w:p w:rsidR="00A17F44" w:rsidRPr="0034310C" w:rsidRDefault="00A17F44">
            <w:pPr>
              <w:jc w:val="center"/>
            </w:pPr>
            <w:r w:rsidRPr="0034310C">
              <w:t>Počet žáků</w:t>
            </w:r>
          </w:p>
        </w:tc>
      </w:tr>
      <w:tr w:rsidR="00A17F44" w:rsidRPr="0034310C">
        <w:trPr>
          <w:cantSplit/>
          <w:trHeight w:val="135"/>
        </w:trPr>
        <w:tc>
          <w:tcPr>
            <w:tcW w:w="3130" w:type="dxa"/>
            <w:vMerge/>
          </w:tcPr>
          <w:p w:rsidR="00A17F44" w:rsidRPr="0034310C" w:rsidRDefault="00A17F44">
            <w:pPr>
              <w:jc w:val="both"/>
            </w:pPr>
          </w:p>
        </w:tc>
        <w:tc>
          <w:tcPr>
            <w:tcW w:w="3041" w:type="dxa"/>
          </w:tcPr>
          <w:p w:rsidR="00A17F44" w:rsidRPr="0034310C" w:rsidRDefault="00A17F44">
            <w:pPr>
              <w:jc w:val="center"/>
            </w:pPr>
            <w:r w:rsidRPr="0034310C">
              <w:t>1. pololetí</w:t>
            </w:r>
          </w:p>
        </w:tc>
        <w:tc>
          <w:tcPr>
            <w:tcW w:w="3041" w:type="dxa"/>
          </w:tcPr>
          <w:p w:rsidR="00A17F44" w:rsidRPr="0034310C" w:rsidRDefault="00A17F44">
            <w:pPr>
              <w:jc w:val="center"/>
            </w:pPr>
            <w:r w:rsidRPr="0034310C">
              <w:t>2. pololetí</w:t>
            </w:r>
          </w:p>
        </w:tc>
      </w:tr>
      <w:tr w:rsidR="00A17F44" w:rsidRPr="0034310C">
        <w:trPr>
          <w:cantSplit/>
        </w:trPr>
        <w:tc>
          <w:tcPr>
            <w:tcW w:w="3130" w:type="dxa"/>
          </w:tcPr>
          <w:p w:rsidR="00A17F44" w:rsidRPr="0034310C" w:rsidRDefault="00A17F44">
            <w:pPr>
              <w:jc w:val="both"/>
            </w:pPr>
            <w:r w:rsidRPr="0034310C">
              <w:t>- z toho 2. stupeň</w:t>
            </w:r>
          </w:p>
        </w:tc>
        <w:tc>
          <w:tcPr>
            <w:tcW w:w="3041" w:type="dxa"/>
          </w:tcPr>
          <w:p w:rsidR="00A17F44" w:rsidRPr="0034310C" w:rsidRDefault="00AF7AF2">
            <w:pPr>
              <w:jc w:val="center"/>
            </w:pPr>
            <w:r w:rsidRPr="0034310C">
              <w:t>0</w:t>
            </w:r>
          </w:p>
        </w:tc>
        <w:tc>
          <w:tcPr>
            <w:tcW w:w="3041" w:type="dxa"/>
          </w:tcPr>
          <w:p w:rsidR="00A17F44" w:rsidRPr="0034310C" w:rsidRDefault="0034310C">
            <w:pPr>
              <w:jc w:val="center"/>
            </w:pPr>
            <w:r w:rsidRPr="0034310C">
              <w:t>3</w:t>
            </w:r>
          </w:p>
        </w:tc>
      </w:tr>
      <w:tr w:rsidR="00A17F44" w:rsidRPr="0034310C">
        <w:trPr>
          <w:cantSplit/>
        </w:trPr>
        <w:tc>
          <w:tcPr>
            <w:tcW w:w="3130" w:type="dxa"/>
          </w:tcPr>
          <w:p w:rsidR="00A17F44" w:rsidRPr="0034310C" w:rsidRDefault="00A17F44">
            <w:pPr>
              <w:jc w:val="both"/>
            </w:pPr>
            <w:r w:rsidRPr="0034310C">
              <w:t>- z toho 3. stupeň</w:t>
            </w:r>
          </w:p>
        </w:tc>
        <w:tc>
          <w:tcPr>
            <w:tcW w:w="3041" w:type="dxa"/>
          </w:tcPr>
          <w:p w:rsidR="00A17F44" w:rsidRPr="0034310C" w:rsidRDefault="0092163D">
            <w:pPr>
              <w:jc w:val="center"/>
            </w:pPr>
            <w:r w:rsidRPr="0034310C">
              <w:t>0</w:t>
            </w:r>
          </w:p>
        </w:tc>
        <w:tc>
          <w:tcPr>
            <w:tcW w:w="3041" w:type="dxa"/>
          </w:tcPr>
          <w:p w:rsidR="00A17F44" w:rsidRPr="0034310C" w:rsidRDefault="0034310C">
            <w:pPr>
              <w:jc w:val="center"/>
            </w:pPr>
            <w:r w:rsidRPr="0034310C">
              <w:t>1</w:t>
            </w:r>
          </w:p>
        </w:tc>
      </w:tr>
    </w:tbl>
    <w:p w:rsidR="00A17F44" w:rsidRPr="0034310C" w:rsidRDefault="00A17F44" w:rsidP="005C2C64">
      <w:pPr>
        <w:rPr>
          <w:rFonts w:ascii="Arial" w:hAnsi="Arial" w:cs="Arial"/>
        </w:rPr>
      </w:pPr>
    </w:p>
    <w:p w:rsidR="00EC4BBB" w:rsidRPr="0034310C" w:rsidRDefault="00EC4BBB" w:rsidP="00E20369"/>
    <w:p w:rsidR="00A17F44" w:rsidRPr="0034310C" w:rsidRDefault="00D712A8" w:rsidP="00E20369">
      <w:r w:rsidRPr="0034310C">
        <w:t>4</w:t>
      </w:r>
      <w:r w:rsidR="00E20369" w:rsidRPr="0034310C">
        <w:t>.3</w:t>
      </w:r>
      <w:r w:rsidR="00E20369" w:rsidRPr="0034310C">
        <w:tab/>
      </w:r>
      <w:r w:rsidR="00A17F44" w:rsidRPr="0034310C">
        <w:t>Docházka žáků (celkem za školní rok)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17F44" w:rsidRPr="0034310C">
        <w:tc>
          <w:tcPr>
            <w:tcW w:w="4606" w:type="dxa"/>
          </w:tcPr>
          <w:p w:rsidR="00A17F44" w:rsidRPr="0034310C" w:rsidRDefault="00C153C5">
            <w:pPr>
              <w:jc w:val="both"/>
            </w:pPr>
            <w:r w:rsidRPr="0034310C">
              <w:lastRenderedPageBreak/>
              <w:t>Počet omluvených hodin celkem</w:t>
            </w:r>
          </w:p>
        </w:tc>
        <w:tc>
          <w:tcPr>
            <w:tcW w:w="4606" w:type="dxa"/>
          </w:tcPr>
          <w:p w:rsidR="00A17F44" w:rsidRPr="0034310C" w:rsidRDefault="0034310C" w:rsidP="0092163D">
            <w:pPr>
              <w:jc w:val="center"/>
            </w:pPr>
            <w:r w:rsidRPr="0034310C">
              <w:t xml:space="preserve">50 989 </w:t>
            </w:r>
          </w:p>
        </w:tc>
      </w:tr>
      <w:tr w:rsidR="00A17F44">
        <w:tc>
          <w:tcPr>
            <w:tcW w:w="4606" w:type="dxa"/>
          </w:tcPr>
          <w:p w:rsidR="00A17F44" w:rsidRPr="0034310C" w:rsidRDefault="00C153C5">
            <w:pPr>
              <w:jc w:val="both"/>
            </w:pPr>
            <w:r w:rsidRPr="0034310C">
              <w:t>Počet neomluvených hodin celkem</w:t>
            </w:r>
          </w:p>
        </w:tc>
        <w:tc>
          <w:tcPr>
            <w:tcW w:w="4606" w:type="dxa"/>
          </w:tcPr>
          <w:p w:rsidR="00A17F44" w:rsidRDefault="0034310C">
            <w:pPr>
              <w:jc w:val="center"/>
            </w:pPr>
            <w:r w:rsidRPr="0034310C">
              <w:t>755</w:t>
            </w:r>
          </w:p>
        </w:tc>
      </w:tr>
    </w:tbl>
    <w:p w:rsidR="00A17F44" w:rsidRDefault="00A17F44" w:rsidP="00136054">
      <w:pPr>
        <w:rPr>
          <w:b/>
          <w:bCs/>
          <w:u w:val="single"/>
        </w:rPr>
      </w:pPr>
    </w:p>
    <w:p w:rsidR="00A17F44" w:rsidRPr="000C4D09" w:rsidRDefault="00D97595">
      <w:pPr>
        <w:ind w:left="360" w:hanging="360"/>
      </w:pPr>
      <w:r w:rsidRPr="00D97595">
        <w:t>4.4</w:t>
      </w:r>
      <w:r w:rsidRPr="00D97595">
        <w:tab/>
      </w:r>
      <w:r>
        <w:tab/>
      </w:r>
      <w:r w:rsidRPr="000C4D09">
        <w:t>Přestupy žáků mezi ZŠ</w:t>
      </w:r>
      <w:r w:rsidR="00DC7875">
        <w:t xml:space="preserve"> </w:t>
      </w:r>
    </w:p>
    <w:p w:rsidR="00D97595" w:rsidRPr="000C4D09" w:rsidRDefault="00D97595">
      <w:pPr>
        <w:ind w:left="360" w:hanging="360"/>
      </w:pPr>
      <w:r w:rsidRPr="000C4D09">
        <w:t>4.4.1</w:t>
      </w:r>
      <w:r w:rsidRPr="000C4D09">
        <w:tab/>
        <w:t>Počet žáků, kteří odešli na jinou ZŠ:</w:t>
      </w:r>
      <w:r w:rsidR="00DC7875">
        <w:t xml:space="preserve"> </w:t>
      </w:r>
      <w:r w:rsidR="00907293">
        <w:t>31</w:t>
      </w:r>
    </w:p>
    <w:p w:rsidR="00D97595" w:rsidRPr="000C4D09" w:rsidRDefault="00D97595" w:rsidP="00D97595">
      <w:pPr>
        <w:ind w:left="360" w:firstLine="348"/>
      </w:pPr>
      <w:r w:rsidRPr="000C4D09">
        <w:t>Důvody:</w:t>
      </w:r>
      <w:r w:rsidR="00DC7875">
        <w:t xml:space="preserve"> stěhování, změna rodinných poměrů</w:t>
      </w:r>
      <w:r w:rsidR="00907293">
        <w:t>, přechod na domácí vzdělávání</w:t>
      </w:r>
      <w:r w:rsidR="001D7224">
        <w:t xml:space="preserve"> </w:t>
      </w:r>
      <w:r w:rsidR="00DC7875">
        <w:t xml:space="preserve"> </w:t>
      </w:r>
      <w:r w:rsidR="00DC7875">
        <w:tab/>
      </w:r>
    </w:p>
    <w:p w:rsidR="00D97595" w:rsidRPr="000C4D09" w:rsidRDefault="00D97595">
      <w:pPr>
        <w:ind w:left="360" w:hanging="360"/>
      </w:pPr>
    </w:p>
    <w:p w:rsidR="00D97595" w:rsidRDefault="00D97595">
      <w:pPr>
        <w:ind w:left="360" w:hanging="360"/>
      </w:pPr>
      <w:r w:rsidRPr="000C4D09">
        <w:t>4.4.2</w:t>
      </w:r>
      <w:r w:rsidRPr="000C4D09">
        <w:tab/>
        <w:t>Počet žáků, kteří přišli z jiné ZŠ:</w:t>
      </w:r>
      <w:r w:rsidR="00DC7875">
        <w:t xml:space="preserve"> </w:t>
      </w:r>
      <w:r w:rsidR="002366D0">
        <w:t>6</w:t>
      </w:r>
    </w:p>
    <w:p w:rsidR="00D97595" w:rsidRPr="00D97595" w:rsidRDefault="00D97595" w:rsidP="00A23AFA">
      <w:pPr>
        <w:ind w:left="708"/>
      </w:pPr>
      <w:r>
        <w:t>Důvody:</w:t>
      </w:r>
      <w:r w:rsidR="00DC7875">
        <w:t xml:space="preserve"> stěhování, speciální vzdělávací potřeby, zájem o třídy s rozšířenou výukou </w:t>
      </w:r>
      <w:r w:rsidR="00A23AFA">
        <w:t xml:space="preserve">      </w:t>
      </w:r>
      <w:r w:rsidR="00DC7875">
        <w:t>Hv, Vv a přírodovědných předmětů</w:t>
      </w:r>
    </w:p>
    <w:p w:rsidR="00AC34BA" w:rsidRDefault="00893F84" w:rsidP="00260F53">
      <w:pPr>
        <w:numPr>
          <w:ilvl w:val="0"/>
          <w:numId w:val="6"/>
        </w:numPr>
        <w:spacing w:before="100" w:beforeAutospacing="1" w:after="100" w:afterAutospacing="1"/>
      </w:pPr>
      <w:r w:rsidRPr="00260F53">
        <w:rPr>
          <w:b/>
          <w:bCs/>
          <w:u w:val="single"/>
        </w:rPr>
        <w:t>Prevence rizikových</w:t>
      </w:r>
      <w:r w:rsidR="00A17F44" w:rsidRPr="00260F53">
        <w:rPr>
          <w:b/>
          <w:bCs/>
          <w:u w:val="single"/>
        </w:rPr>
        <w:t xml:space="preserve"> jevů</w:t>
      </w:r>
      <w:r w:rsidR="00AC34BA" w:rsidRPr="00AC34BA">
        <w:t xml:space="preserve"> </w:t>
      </w:r>
    </w:p>
    <w:p w:rsidR="00D0253A" w:rsidRPr="00D0253A" w:rsidRDefault="00D0253A" w:rsidP="00D0253A">
      <w:pPr>
        <w:jc w:val="both"/>
      </w:pPr>
      <w:r w:rsidRPr="00D0253A">
        <w:rPr>
          <w:lang w:val="en-US"/>
        </w:rPr>
        <w:t>Celý průběh</w:t>
      </w:r>
      <w:r w:rsidRPr="00D0253A">
        <w:t xml:space="preserve"> školního roku  2020/2021 byl významně poznamenán koronavirovou epidemií. S ohledem na tuto skutečnost nebylo možné uskutečnit všechny naplánované preventivní programy. Většinu stěžejních programů se však podařilo zrealizovat.</w:t>
      </w:r>
      <w:r w:rsidRPr="00D0253A">
        <w:rPr>
          <w:lang w:val="en-US"/>
        </w:rPr>
        <w:t xml:space="preserve">      </w:t>
      </w:r>
    </w:p>
    <w:p w:rsidR="00D0253A" w:rsidRPr="00D0253A" w:rsidRDefault="00D0253A" w:rsidP="00D0253A">
      <w:pPr>
        <w:jc w:val="both"/>
      </w:pPr>
      <w:r w:rsidRPr="00D0253A">
        <w:rPr>
          <w:lang w:val="en-US"/>
        </w:rPr>
        <w:t>V uplynulém školním roce  jsme vycházeli z doporu</w:t>
      </w:r>
      <w:r w:rsidRPr="00D0253A">
        <w:t>čení Mgr. Martiny Vlčkové (okresní metodičky prevence). V souladu se stanoveným plánem jsme spolupracovali  s MP Plzeň, se SZŠ a VOŠ Plzeň, Státním zdravotnickým ústavem, Národní iniciativou pro život</w:t>
      </w:r>
      <w:r>
        <w:t xml:space="preserve">, </w:t>
      </w:r>
      <w:r w:rsidRPr="00D0253A">
        <w:t>s organizací SANANIN</w:t>
      </w:r>
      <w:r>
        <w:t xml:space="preserve">, </w:t>
      </w:r>
      <w:r w:rsidRPr="00D0253A">
        <w:t>se  ZZS Plzeňského kraje</w:t>
      </w:r>
      <w:r>
        <w:t xml:space="preserve">, </w:t>
      </w:r>
      <w:r w:rsidRPr="00D0253A">
        <w:t>HZS v Plzni, s Policií ČR, MP Education</w:t>
      </w:r>
      <w:r>
        <w:t xml:space="preserve">, </w:t>
      </w:r>
      <w:r w:rsidRPr="00D0253A">
        <w:t xml:space="preserve"> HZS Košutka, s Unií neslyšících Plzeň , s Nadačním fondem Nové Česko (projekt Revolution Train)</w:t>
      </w:r>
    </w:p>
    <w:p w:rsidR="00D0253A" w:rsidRPr="00D0253A" w:rsidRDefault="00D0253A" w:rsidP="00D0253A">
      <w:pPr>
        <w:jc w:val="both"/>
      </w:pPr>
      <w:r w:rsidRPr="00D0253A">
        <w:rPr>
          <w:lang w:val="en-US"/>
        </w:rPr>
        <w:t xml:space="preserve">    </w:t>
      </w:r>
    </w:p>
    <w:p w:rsidR="00D0253A" w:rsidRDefault="00D0253A" w:rsidP="00D0253A">
      <w:pPr>
        <w:jc w:val="both"/>
      </w:pPr>
      <w:r w:rsidRPr="00D0253A">
        <w:rPr>
          <w:lang w:val="en-US"/>
        </w:rPr>
        <w:t>Hlavní</w:t>
      </w:r>
      <w:r>
        <w:rPr>
          <w:lang w:val="en-US"/>
        </w:rPr>
        <w:t xml:space="preserve"> </w:t>
      </w:r>
      <w:r w:rsidRPr="00D0253A">
        <w:rPr>
          <w:lang w:val="en-US"/>
        </w:rPr>
        <w:t>stanovené cíle pro školní rok 2020/202</w:t>
      </w:r>
      <w:r>
        <w:rPr>
          <w:lang w:val="en-US"/>
        </w:rPr>
        <w:t>1</w:t>
      </w:r>
      <w:r w:rsidRPr="00D0253A">
        <w:rPr>
          <w:lang w:val="en-US"/>
        </w:rPr>
        <w:t>,  prevence sociáln</w:t>
      </w:r>
      <w:r w:rsidRPr="00D0253A">
        <w:t>ě patologických jevů u žáků (šikana a jiné formy agrese), posilování  adekvátního sebepojetí   a prevence dětské úrazovosti, byly naplňovány prostřednictvím vybraných preventivních akcí a programů, zaměřením se na tematicky související učivo především v hodinách  prvouky , Ov  a V</w:t>
      </w:r>
      <w:r>
        <w:t xml:space="preserve">ýchova ke zdraví. </w:t>
      </w:r>
    </w:p>
    <w:p w:rsidR="00D0253A" w:rsidRPr="00AC34BA" w:rsidRDefault="00D0253A" w:rsidP="00D0253A">
      <w:pPr>
        <w:jc w:val="both"/>
      </w:pPr>
    </w:p>
    <w:p w:rsidR="00A17F44" w:rsidRDefault="00A17F44" w:rsidP="00E3631F">
      <w:pPr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Nadstandardní aktivity</w:t>
      </w:r>
      <w:r w:rsidR="00273BBD">
        <w:rPr>
          <w:b/>
          <w:bCs/>
          <w:u w:val="single"/>
        </w:rPr>
        <w:t xml:space="preserve"> – zájmová činnost</w:t>
      </w:r>
    </w:p>
    <w:p w:rsidR="002366D0" w:rsidRDefault="002366D0" w:rsidP="002366D0">
      <w:pPr>
        <w:ind w:left="360"/>
        <w:rPr>
          <w:b/>
          <w:bCs/>
          <w:u w:val="single"/>
        </w:rPr>
      </w:pPr>
    </w:p>
    <w:p w:rsidR="00AC34BA" w:rsidRDefault="002366D0" w:rsidP="00AC34BA">
      <w:r>
        <w:t>V tomto školním roce byla zájmová činnost značně omezena. Část roku fungoval pouze kroužek Dovedných rukou na odloučeném pracovišti. Ve Skvrňanech</w:t>
      </w:r>
      <w:r w:rsidR="00D0253A">
        <w:t xml:space="preserve"> z epidemiologických důvodů </w:t>
      </w:r>
      <w:r>
        <w:t xml:space="preserve">zájmová činnost </w:t>
      </w:r>
      <w:r w:rsidR="00D0253A">
        <w:t xml:space="preserve">ve školním roce 2020/2021 neprobíhala. </w:t>
      </w:r>
      <w:r w:rsidR="00AC34BA">
        <w:tab/>
      </w:r>
    </w:p>
    <w:p w:rsidR="00AC34BA" w:rsidRDefault="00AC34BA" w:rsidP="00AC34BA"/>
    <w:p w:rsidR="0001117D" w:rsidRDefault="00152E4A" w:rsidP="0001117D">
      <w:pPr>
        <w:rPr>
          <w:b/>
        </w:rPr>
      </w:pPr>
      <w:r>
        <w:rPr>
          <w:b/>
        </w:rPr>
        <w:t>6</w:t>
      </w:r>
      <w:r w:rsidR="0001117D" w:rsidRPr="0001117D">
        <w:rPr>
          <w:b/>
        </w:rPr>
        <w:t>.2</w:t>
      </w:r>
      <w:r w:rsidR="0001117D" w:rsidRPr="0001117D">
        <w:rPr>
          <w:b/>
        </w:rPr>
        <w:tab/>
      </w:r>
      <w:r w:rsidR="0001117D" w:rsidRPr="000630C3">
        <w:rPr>
          <w:b/>
        </w:rPr>
        <w:t>Mimoškolní aktivity</w:t>
      </w:r>
    </w:p>
    <w:p w:rsidR="005E6D30" w:rsidRDefault="005E6D30" w:rsidP="0001117D">
      <w:pPr>
        <w:rPr>
          <w:b/>
        </w:rPr>
      </w:pPr>
    </w:p>
    <w:p w:rsidR="005E6D30" w:rsidRPr="00D0253A" w:rsidRDefault="005E6D30" w:rsidP="0001117D">
      <w:pPr>
        <w:rPr>
          <w:bCs/>
        </w:rPr>
      </w:pPr>
      <w:r w:rsidRPr="00D0253A">
        <w:rPr>
          <w:bCs/>
        </w:rPr>
        <w:t xml:space="preserve">Konání mimoškolních akcí bylo </w:t>
      </w:r>
      <w:r w:rsidR="00D0253A">
        <w:rPr>
          <w:bCs/>
        </w:rPr>
        <w:t xml:space="preserve">taktéž </w:t>
      </w:r>
      <w:r w:rsidRPr="00D0253A">
        <w:rPr>
          <w:bCs/>
        </w:rPr>
        <w:t>ovlivněno epidemiologickou situací, řadu naplánovaných aktivit</w:t>
      </w:r>
      <w:r w:rsidR="00D0253A">
        <w:rPr>
          <w:bCs/>
        </w:rPr>
        <w:t>, tematických a projektových dnů</w:t>
      </w:r>
      <w:r w:rsidRPr="00D0253A">
        <w:rPr>
          <w:bCs/>
        </w:rPr>
        <w:t xml:space="preserve"> jsme museli bohužel zrušit. </w:t>
      </w:r>
    </w:p>
    <w:p w:rsidR="0001117D" w:rsidRPr="0001117D" w:rsidRDefault="0001117D" w:rsidP="001708EC">
      <w:pPr>
        <w:rPr>
          <w:sz w:val="16"/>
          <w:szCs w:val="16"/>
        </w:rPr>
      </w:pPr>
    </w:p>
    <w:p w:rsidR="0001117D" w:rsidRDefault="0001117D" w:rsidP="0001117D">
      <w:r w:rsidRPr="00F62508">
        <w:rPr>
          <w:iCs/>
          <w:u w:val="single"/>
        </w:rPr>
        <w:t>Akce pro žáky:</w:t>
      </w:r>
      <w:r w:rsidRPr="005E6D30">
        <w:rPr>
          <w:iCs/>
        </w:rPr>
        <w:t xml:space="preserve"> </w:t>
      </w:r>
      <w:r w:rsidRPr="005E6D30">
        <w:t xml:space="preserve">besedy, exkurze, </w:t>
      </w:r>
      <w:r w:rsidRPr="00F62508">
        <w:t>tematické</w:t>
      </w:r>
      <w:r w:rsidR="00D0253A">
        <w:t xml:space="preserve"> </w:t>
      </w:r>
      <w:r w:rsidRPr="0001117D">
        <w:t>a projektové dny</w:t>
      </w:r>
      <w:r w:rsidR="00D0253A">
        <w:t xml:space="preserve"> ve škole i mimo školu v rámci projektu Šablony II., výukové programy v ZOO. </w:t>
      </w:r>
      <w:r w:rsidR="005E6D30">
        <w:t xml:space="preserve"> </w:t>
      </w:r>
      <w:r w:rsidR="0020786A">
        <w:t xml:space="preserve"> </w:t>
      </w:r>
    </w:p>
    <w:p w:rsidR="0001117D" w:rsidRDefault="0001117D" w:rsidP="0001117D"/>
    <w:p w:rsidR="0001117D" w:rsidRDefault="0001117D" w:rsidP="0001117D">
      <w:pPr>
        <w:jc w:val="both"/>
      </w:pPr>
      <w:r w:rsidRPr="008A1988">
        <w:rPr>
          <w:u w:val="single"/>
        </w:rPr>
        <w:t>Sportovní akce</w:t>
      </w:r>
      <w:r>
        <w:t xml:space="preserve">: </w:t>
      </w:r>
      <w:r w:rsidR="00D0253A">
        <w:t xml:space="preserve">z epidemiologických důvodů zrušeny všechny naplánované akce a turnaje, </w:t>
      </w:r>
      <w:r w:rsidR="00BB318E">
        <w:t>nekonal se ani lyžařský kurz. V době distanční výuky pro žáky připraven geocaching, žáci se zapojili také do turistické akce Milion kroků pro Stonožku</w:t>
      </w:r>
      <w:r>
        <w:t xml:space="preserve"> </w:t>
      </w:r>
    </w:p>
    <w:p w:rsidR="0001117D" w:rsidRPr="00F62508" w:rsidRDefault="0001117D" w:rsidP="0001117D">
      <w:pPr>
        <w:rPr>
          <w:sz w:val="16"/>
          <w:szCs w:val="16"/>
        </w:rPr>
      </w:pPr>
    </w:p>
    <w:p w:rsidR="004B0B5D" w:rsidRPr="00DB52CD" w:rsidRDefault="0001117D" w:rsidP="0001117D">
      <w:pPr>
        <w:jc w:val="both"/>
        <w:rPr>
          <w:iCs/>
        </w:rPr>
      </w:pPr>
      <w:r w:rsidRPr="00A20332">
        <w:rPr>
          <w:u w:val="single"/>
        </w:rPr>
        <w:t>Aktivity na podporu environmentální výchovy</w:t>
      </w:r>
      <w:r w:rsidR="001E0B49" w:rsidRPr="00DC02BA">
        <w:t xml:space="preserve"> </w:t>
      </w:r>
      <w:r w:rsidRPr="00A20332">
        <w:t>spojovalo v letošním školním roce</w:t>
      </w:r>
      <w:r w:rsidR="00DC02BA">
        <w:t xml:space="preserve"> </w:t>
      </w:r>
      <w:r w:rsidRPr="00A20332">
        <w:t>téma</w:t>
      </w:r>
      <w:r w:rsidR="00DC02BA">
        <w:t xml:space="preserve">           </w:t>
      </w:r>
      <w:r w:rsidRPr="00A20332">
        <w:t xml:space="preserve"> </w:t>
      </w:r>
      <w:r w:rsidRPr="00DB52CD">
        <w:t>„</w:t>
      </w:r>
      <w:r w:rsidR="00DC02BA" w:rsidRPr="00DB52CD">
        <w:t>Zahrada aneb příroda nás učí</w:t>
      </w:r>
      <w:r w:rsidR="0020786A" w:rsidRPr="00DB52CD">
        <w:t>“</w:t>
      </w:r>
      <w:r w:rsidR="00BB318E">
        <w:t xml:space="preserve">. </w:t>
      </w:r>
      <w:r w:rsidR="00DC02BA" w:rsidRPr="00DB52CD">
        <w:t xml:space="preserve"> </w:t>
      </w:r>
    </w:p>
    <w:p w:rsidR="0083727A" w:rsidRPr="008015E4" w:rsidRDefault="0001117D" w:rsidP="0001117D">
      <w:pPr>
        <w:jc w:val="both"/>
        <w:rPr>
          <w:sz w:val="16"/>
          <w:szCs w:val="16"/>
        </w:rPr>
      </w:pPr>
      <w:r w:rsidRPr="00A20332">
        <w:rPr>
          <w:iCs/>
        </w:rPr>
        <w:t xml:space="preserve"> </w:t>
      </w:r>
    </w:p>
    <w:p w:rsidR="00A50AA5" w:rsidRDefault="0083727A" w:rsidP="0001117D">
      <w:pPr>
        <w:jc w:val="both"/>
      </w:pPr>
      <w:r w:rsidRPr="0083727A">
        <w:rPr>
          <w:u w:val="single"/>
        </w:rPr>
        <w:lastRenderedPageBreak/>
        <w:t>Aktivity na podporu technického vzdělávání:</w:t>
      </w:r>
      <w:r>
        <w:rPr>
          <w:u w:val="single"/>
        </w:rPr>
        <w:t xml:space="preserve"> </w:t>
      </w:r>
      <w:r w:rsidRPr="0083727A">
        <w:t xml:space="preserve">v rámci spolupráce se SOUE žáci 6. a 8. </w:t>
      </w:r>
      <w:r w:rsidR="009B672F">
        <w:t>r</w:t>
      </w:r>
      <w:r w:rsidRPr="0083727A">
        <w:t>očníků</w:t>
      </w:r>
      <w:r w:rsidR="00BB318E">
        <w:t xml:space="preserve"> a děti ze ŠD spolupracovali</w:t>
      </w:r>
      <w:r w:rsidRPr="0083727A">
        <w:t xml:space="preserve"> </w:t>
      </w:r>
      <w:r w:rsidR="00BB318E">
        <w:t xml:space="preserve">na dřevo, </w:t>
      </w:r>
      <w:r w:rsidRPr="0083727A">
        <w:t xml:space="preserve">kovo a elektro </w:t>
      </w:r>
      <w:r w:rsidR="00BB318E">
        <w:t xml:space="preserve">výrobcích distančním způsobem. </w:t>
      </w:r>
    </w:p>
    <w:p w:rsidR="00BB318E" w:rsidRPr="008015E4" w:rsidRDefault="00BB318E" w:rsidP="0001117D">
      <w:pPr>
        <w:jc w:val="both"/>
        <w:rPr>
          <w:sz w:val="16"/>
          <w:szCs w:val="16"/>
        </w:rPr>
      </w:pPr>
    </w:p>
    <w:p w:rsidR="0001117D" w:rsidRPr="00A20332" w:rsidRDefault="0001117D" w:rsidP="0001117D">
      <w:pPr>
        <w:jc w:val="both"/>
        <w:rPr>
          <w:iCs/>
          <w:u w:val="single"/>
        </w:rPr>
      </w:pPr>
      <w:r w:rsidRPr="00A20332">
        <w:rPr>
          <w:iCs/>
          <w:u w:val="single"/>
        </w:rPr>
        <w:t>Kulturní akce uspořádané pro obec a veřejnost</w:t>
      </w:r>
    </w:p>
    <w:p w:rsidR="008015E4" w:rsidRDefault="00BB318E" w:rsidP="004B0B5D">
      <w:pPr>
        <w:jc w:val="both"/>
        <w:rPr>
          <w:i/>
          <w:u w:val="single"/>
        </w:rPr>
      </w:pPr>
      <w:r>
        <w:t>V letošním školním roce se nekonaly koncerty dětských pěveckých sborů, vánoční besídky ani vystoupení pro mateřské školy. Nep</w:t>
      </w:r>
      <w:r w:rsidR="009F46FF">
        <w:t xml:space="preserve">roběhl </w:t>
      </w:r>
      <w:r>
        <w:t xml:space="preserve">ani </w:t>
      </w:r>
      <w:r w:rsidR="0001117D" w:rsidRPr="00A20332">
        <w:t>Festival</w:t>
      </w:r>
      <w:r>
        <w:t xml:space="preserve"> </w:t>
      </w:r>
      <w:r w:rsidR="009F46FF">
        <w:t>M</w:t>
      </w:r>
      <w:r w:rsidR="0001117D" w:rsidRPr="00A20332">
        <w:t>ladá muzika Made in Skvrňany</w:t>
      </w:r>
      <w:r>
        <w:t xml:space="preserve">. </w:t>
      </w:r>
      <w:r w:rsidR="009F46FF">
        <w:t xml:space="preserve"> </w:t>
      </w:r>
    </w:p>
    <w:p w:rsidR="008015E4" w:rsidRDefault="008015E4" w:rsidP="0001117D">
      <w:pPr>
        <w:pStyle w:val="Zkladntextodsazen"/>
        <w:ind w:left="0"/>
        <w:rPr>
          <w:i w:val="0"/>
          <w:sz w:val="24"/>
          <w:u w:val="single"/>
        </w:rPr>
      </w:pPr>
    </w:p>
    <w:p w:rsidR="00A50AA5" w:rsidRDefault="00702FCE" w:rsidP="0001117D">
      <w:pPr>
        <w:shd w:val="clear" w:color="auto" w:fill="FFFFFF"/>
        <w:jc w:val="both"/>
        <w:rPr>
          <w:b/>
        </w:rPr>
      </w:pPr>
      <w:r>
        <w:rPr>
          <w:b/>
        </w:rPr>
        <w:t xml:space="preserve">6.3 </w:t>
      </w:r>
      <w:r>
        <w:rPr>
          <w:b/>
        </w:rPr>
        <w:tab/>
      </w:r>
      <w:r w:rsidR="00A50AA5">
        <w:rPr>
          <w:b/>
        </w:rPr>
        <w:t>Partnerství se školami v tuzemsku</w:t>
      </w:r>
    </w:p>
    <w:p w:rsidR="00A50AA5" w:rsidRPr="00702FCE" w:rsidRDefault="00A50AA5" w:rsidP="0001117D">
      <w:pPr>
        <w:shd w:val="clear" w:color="auto" w:fill="FFFFFF"/>
        <w:jc w:val="both"/>
        <w:rPr>
          <w:b/>
          <w:sz w:val="16"/>
          <w:szCs w:val="16"/>
        </w:rPr>
      </w:pPr>
    </w:p>
    <w:p w:rsidR="00E86499" w:rsidRPr="00702FCE" w:rsidRDefault="00A50AA5" w:rsidP="0001117D">
      <w:pPr>
        <w:shd w:val="clear" w:color="auto" w:fill="FFFFFF"/>
        <w:jc w:val="both"/>
      </w:pPr>
      <w:r w:rsidRPr="00702FCE">
        <w:t>Spolupráce s </w:t>
      </w:r>
      <w:r w:rsidR="00E86499">
        <w:t>63.</w:t>
      </w:r>
      <w:r w:rsidR="00751649">
        <w:t xml:space="preserve">, </w:t>
      </w:r>
      <w:r w:rsidR="00E86499">
        <w:t>70. MŠ</w:t>
      </w:r>
      <w:r w:rsidR="00751649">
        <w:t xml:space="preserve"> a</w:t>
      </w:r>
      <w:r w:rsidR="00E86499">
        <w:t xml:space="preserve"> MŠ Křimice</w:t>
      </w:r>
      <w:r w:rsidR="00E345CF">
        <w:t xml:space="preserve"> v rámci předškolní výchovy a se ZŠ v Brně v rámci spolupráce pěveckých sborů.</w:t>
      </w:r>
    </w:p>
    <w:p w:rsidR="00A50AA5" w:rsidRPr="00702FCE" w:rsidRDefault="00A50AA5" w:rsidP="0001117D">
      <w:pPr>
        <w:shd w:val="clear" w:color="auto" w:fill="FFFFFF"/>
        <w:jc w:val="both"/>
      </w:pPr>
    </w:p>
    <w:p w:rsidR="0001117D" w:rsidRPr="00702FCE" w:rsidRDefault="00702FCE" w:rsidP="00702FCE">
      <w:pPr>
        <w:pStyle w:val="Odstavecseseznamem"/>
        <w:numPr>
          <w:ilvl w:val="1"/>
          <w:numId w:val="16"/>
        </w:numPr>
        <w:shd w:val="clear" w:color="auto" w:fill="FFFFFF"/>
        <w:jc w:val="both"/>
        <w:rPr>
          <w:b/>
        </w:rPr>
      </w:pPr>
      <w:r>
        <w:rPr>
          <w:b/>
        </w:rPr>
        <w:t xml:space="preserve">     </w:t>
      </w:r>
      <w:r w:rsidR="0001117D" w:rsidRPr="00702FCE">
        <w:rPr>
          <w:b/>
        </w:rPr>
        <w:t>Partnerství se školami v</w:t>
      </w:r>
      <w:r w:rsidRPr="00702FCE">
        <w:rPr>
          <w:b/>
        </w:rPr>
        <w:t> </w:t>
      </w:r>
      <w:r w:rsidR="0001117D" w:rsidRPr="00702FCE">
        <w:rPr>
          <w:b/>
        </w:rPr>
        <w:t>zahraničí</w:t>
      </w:r>
    </w:p>
    <w:p w:rsidR="00702FCE" w:rsidRPr="00702FCE" w:rsidRDefault="00702FCE" w:rsidP="00702FCE">
      <w:pPr>
        <w:shd w:val="clear" w:color="auto" w:fill="FFFFFF"/>
        <w:jc w:val="both"/>
        <w:rPr>
          <w:b/>
          <w:sz w:val="16"/>
          <w:szCs w:val="16"/>
        </w:rPr>
      </w:pPr>
    </w:p>
    <w:p w:rsidR="00751649" w:rsidRDefault="00CE2032" w:rsidP="0001117D">
      <w:pPr>
        <w:shd w:val="clear" w:color="auto" w:fill="FFFFFF"/>
        <w:jc w:val="both"/>
      </w:pPr>
      <w:r w:rsidRPr="00CE2032">
        <w:t>Grundschulle Olbernhau, Německo – partnerství dětského pěveckého sboru Mariella</w:t>
      </w:r>
      <w:r w:rsidR="00751649">
        <w:t xml:space="preserve">. V letošním školním roce neproběhla z epidemiologických důvodů žádná návštěva. </w:t>
      </w:r>
    </w:p>
    <w:p w:rsidR="00CE2032" w:rsidRPr="00CE2032" w:rsidRDefault="00CE2032" w:rsidP="0001117D">
      <w:pPr>
        <w:shd w:val="clear" w:color="auto" w:fill="FFFFFF"/>
        <w:jc w:val="both"/>
      </w:pPr>
      <w:r w:rsidRPr="00CE2032">
        <w:t xml:space="preserve"> </w:t>
      </w:r>
    </w:p>
    <w:p w:rsidR="004B0B5D" w:rsidRDefault="004B0B5D" w:rsidP="00702FCE">
      <w:pPr>
        <w:rPr>
          <w:b/>
        </w:rPr>
      </w:pPr>
    </w:p>
    <w:p w:rsidR="0001117D" w:rsidRDefault="00702FCE" w:rsidP="00702FCE">
      <w:pPr>
        <w:rPr>
          <w:b/>
        </w:rPr>
      </w:pPr>
      <w:r>
        <w:rPr>
          <w:b/>
        </w:rPr>
        <w:t>6.5</w:t>
      </w:r>
      <w:r>
        <w:rPr>
          <w:b/>
        </w:rPr>
        <w:tab/>
        <w:t>Za</w:t>
      </w:r>
      <w:r w:rsidR="0001117D" w:rsidRPr="007D41F5">
        <w:rPr>
          <w:b/>
        </w:rPr>
        <w:t>pojení do projektů</w:t>
      </w:r>
    </w:p>
    <w:p w:rsidR="001431D7" w:rsidRDefault="001431D7" w:rsidP="001431D7">
      <w:pPr>
        <w:ind w:left="360"/>
        <w:rPr>
          <w:b/>
        </w:rPr>
      </w:pPr>
    </w:p>
    <w:p w:rsidR="0001117D" w:rsidRDefault="0001117D" w:rsidP="0001117D">
      <w:r w:rsidRPr="001431D7">
        <w:rPr>
          <w:b/>
        </w:rPr>
        <w:t>Mezinárodní programy</w:t>
      </w:r>
      <w:r>
        <w:t>: Les ve škole</w:t>
      </w:r>
    </w:p>
    <w:p w:rsidR="00520626" w:rsidRDefault="00520626" w:rsidP="0001117D">
      <w:r>
        <w:tab/>
      </w:r>
      <w:r>
        <w:tab/>
      </w:r>
      <w:r>
        <w:tab/>
        <w:t xml:space="preserve">     </w:t>
      </w:r>
      <w:r w:rsidR="001431D7">
        <w:t xml:space="preserve">  </w:t>
      </w:r>
      <w:r>
        <w:t>Eko</w:t>
      </w:r>
      <w:r w:rsidR="00DD2457">
        <w:t xml:space="preserve"> </w:t>
      </w:r>
      <w:r>
        <w:t xml:space="preserve">škola </w:t>
      </w:r>
      <w:r w:rsidR="00AA239F">
        <w:t xml:space="preserve"> </w:t>
      </w:r>
      <w:r w:rsidR="00115553">
        <w:t xml:space="preserve"> </w:t>
      </w:r>
    </w:p>
    <w:p w:rsidR="00751649" w:rsidRDefault="00751649" w:rsidP="0001117D"/>
    <w:p w:rsidR="00751649" w:rsidRDefault="00751649" w:rsidP="0001117D"/>
    <w:p w:rsidR="00AA239F" w:rsidRDefault="00AA239F" w:rsidP="001708EC">
      <w:pPr>
        <w:rPr>
          <w:b/>
        </w:rPr>
      </w:pPr>
    </w:p>
    <w:p w:rsidR="00375ED5" w:rsidRPr="002366D0" w:rsidRDefault="00FD37A1" w:rsidP="002366D0">
      <w:pPr>
        <w:rPr>
          <w:b/>
        </w:rPr>
      </w:pPr>
      <w:r w:rsidRPr="002366D0">
        <w:rPr>
          <w:b/>
        </w:rPr>
        <w:t>6</w:t>
      </w:r>
      <w:r w:rsidR="00C10904" w:rsidRPr="002366D0">
        <w:rPr>
          <w:b/>
        </w:rPr>
        <w:t>.</w:t>
      </w:r>
      <w:r w:rsidR="00702FCE" w:rsidRPr="002366D0">
        <w:rPr>
          <w:b/>
        </w:rPr>
        <w:t>6</w:t>
      </w:r>
      <w:r w:rsidR="00FF354D" w:rsidRPr="002366D0">
        <w:rPr>
          <w:b/>
        </w:rPr>
        <w:tab/>
      </w:r>
      <w:r w:rsidR="00DC7875" w:rsidRPr="002366D0">
        <w:rPr>
          <w:b/>
        </w:rPr>
        <w:t>Vyhodnocení Koncepce výchovného poradenství a realizovaných programů</w:t>
      </w:r>
      <w:r w:rsidR="00E345CF" w:rsidRPr="002366D0">
        <w:rPr>
          <w:b/>
        </w:rPr>
        <w:t xml:space="preserve"> </w:t>
      </w:r>
    </w:p>
    <w:p w:rsidR="002366D0" w:rsidRDefault="002366D0" w:rsidP="002366D0">
      <w:pPr>
        <w:rPr>
          <w:b/>
          <w:bCs/>
        </w:rPr>
      </w:pPr>
    </w:p>
    <w:p w:rsidR="002366D0" w:rsidRDefault="00375ED5" w:rsidP="002366D0">
      <w:r w:rsidRPr="002366D0">
        <w:rPr>
          <w:b/>
          <w:bCs/>
        </w:rPr>
        <w:t>Práce se žáky se speciálními vzdělávacími potřebami</w:t>
      </w:r>
      <w:r w:rsidRPr="002366D0">
        <w:t xml:space="preserve">: </w:t>
      </w:r>
    </w:p>
    <w:p w:rsidR="002366D0" w:rsidRDefault="00375ED5" w:rsidP="002366D0">
      <w:r w:rsidRPr="002366D0">
        <w:t>* pravidelně spolupracujeme s PPP Plzeň, Křesťanskou pedagogicko-psychologickou poradnou Plzeň a SPC, žádosti o nová a kontrolní vyšetření jsou po konzultaci s rodiči podávány průběžně, IVP a  RPO jsou tvořeny ve spolupráci s rodiči a ŠPZ a průběžně vyhodnocovány nejdéle  do jednoho roku</w:t>
      </w:r>
      <w:r w:rsidRPr="00375ED5">
        <w:t xml:space="preserve"> </w:t>
      </w:r>
      <w:r w:rsidR="002366D0">
        <w:t xml:space="preserve">                                                                                   </w:t>
      </w:r>
      <w:r w:rsidRPr="00375ED5">
        <w:t xml:space="preserve">* žáci mají možnost absolvovat odborné vyšetření  školským poradenským pracovníkem </w:t>
      </w:r>
      <w:r w:rsidR="00E345CF">
        <w:t xml:space="preserve">    </w:t>
      </w:r>
      <w:r w:rsidRPr="00375ED5">
        <w:t>PPP v prostorách školy</w:t>
      </w:r>
      <w:r w:rsidR="002366D0">
        <w:t xml:space="preserve">                                                                                                                      </w:t>
      </w:r>
      <w:r w:rsidRPr="00375ED5">
        <w:t xml:space="preserve">* ANP žáků 1. stupně probíhá jednu hodinu týdně u žáků 2.- 4. ročníku, pro žáky 1. ročníku probíhá reedukační hodina jedenkrát týdně </w:t>
      </w:r>
      <w:r w:rsidR="002366D0">
        <w:t xml:space="preserve">                                                                                           </w:t>
      </w:r>
      <w:r w:rsidRPr="00375ED5">
        <w:t xml:space="preserve">* u 2 žáků na 2. st. a 5 žáků na 1. st. byla realizována  ped. intervence,  u 1 žáka na 1. st. předmět speciálně pedagogické péče </w:t>
      </w:r>
      <w:r w:rsidR="002366D0">
        <w:t xml:space="preserve">                                                                                                         </w:t>
      </w:r>
      <w:r w:rsidRPr="00375ED5">
        <w:t xml:space="preserve">* ve třídách pracovalo 5 asistentů na 1. stupni a 3 asistenti na 2. stupni </w:t>
      </w:r>
      <w:r w:rsidR="002366D0">
        <w:t xml:space="preserve">                                       </w:t>
      </w:r>
      <w:r w:rsidRPr="00375ED5">
        <w:t xml:space="preserve">* péče o nadané žáky je realizována individuálně  </w:t>
      </w:r>
    </w:p>
    <w:p w:rsidR="002366D0" w:rsidRDefault="002366D0" w:rsidP="002366D0"/>
    <w:p w:rsidR="00375ED5" w:rsidRPr="00E345CF" w:rsidRDefault="00375ED5" w:rsidP="002366D0">
      <w:pPr>
        <w:rPr>
          <w:b/>
          <w:bCs/>
        </w:rPr>
      </w:pPr>
      <w:r w:rsidRPr="00E345CF">
        <w:rPr>
          <w:b/>
          <w:bCs/>
        </w:rPr>
        <w:t xml:space="preserve">Pomoc vycházejícím žákům při volbě povolání: </w:t>
      </w:r>
    </w:p>
    <w:p w:rsidR="00375ED5" w:rsidRPr="00375ED5" w:rsidRDefault="00375ED5" w:rsidP="002366D0">
      <w:r w:rsidRPr="00375ED5">
        <w:t xml:space="preserve">* žáci 9. ročníků pravidelně navštěvují ÚP Plzeň – město, zúčastnili se projektů „Kujme pikle“, Naše firmy, „Ručičky kraje“ </w:t>
      </w:r>
    </w:p>
    <w:p w:rsidR="00375ED5" w:rsidRPr="00375ED5" w:rsidRDefault="00375ED5" w:rsidP="002366D0">
      <w:r w:rsidRPr="00375ED5">
        <w:t xml:space="preserve">* škola spolupracuje se SŠ, SOU (prezentace škol) </w:t>
      </w:r>
    </w:p>
    <w:p w:rsidR="00375ED5" w:rsidRPr="00375ED5" w:rsidRDefault="00375ED5" w:rsidP="00E345CF">
      <w:r w:rsidRPr="00375ED5">
        <w:t>* indiv</w:t>
      </w:r>
      <w:r w:rsidR="002366D0">
        <w:t xml:space="preserve">. </w:t>
      </w:r>
      <w:r w:rsidRPr="00375ED5">
        <w:t xml:space="preserve">konzultace s VP možná kdykoli v době konzultačních hodin a po předchozí domluvě </w:t>
      </w:r>
    </w:p>
    <w:p w:rsidR="00375ED5" w:rsidRPr="00375ED5" w:rsidRDefault="00375ED5" w:rsidP="00E345CF">
      <w:r w:rsidRPr="00375ED5">
        <w:t xml:space="preserve">* v 8. a 9. ročnících se v rámci hodin Pč vyučuje tematický celek  „Svět práce“  </w:t>
      </w:r>
    </w:p>
    <w:p w:rsidR="00375ED5" w:rsidRPr="00375ED5" w:rsidRDefault="00375ED5" w:rsidP="00E345CF">
      <w:r w:rsidRPr="00375ED5">
        <w:t xml:space="preserve">* v 9. ročníku je žákům nabídnuto profesní vyšetření (realizováno PPP) </w:t>
      </w:r>
    </w:p>
    <w:p w:rsidR="00375ED5" w:rsidRPr="00375ED5" w:rsidRDefault="00375ED5" w:rsidP="00E345CF">
      <w:r w:rsidRPr="00375ED5">
        <w:t xml:space="preserve">* žáci mohou využít individuální konzultace k volbě povolání na ÚP </w:t>
      </w:r>
    </w:p>
    <w:p w:rsidR="00AF7AF2" w:rsidRDefault="00AF7AF2" w:rsidP="00AF7AF2"/>
    <w:p w:rsidR="00375ED5" w:rsidRPr="00E345CF" w:rsidRDefault="00375ED5" w:rsidP="00AF7AF2">
      <w:pPr>
        <w:rPr>
          <w:b/>
          <w:bCs/>
        </w:rPr>
      </w:pPr>
      <w:r w:rsidRPr="00E345CF">
        <w:rPr>
          <w:b/>
          <w:bCs/>
        </w:rPr>
        <w:t xml:space="preserve">Práce s problémovými žáky:  </w:t>
      </w:r>
    </w:p>
    <w:p w:rsidR="00375ED5" w:rsidRPr="00375ED5" w:rsidRDefault="00375ED5" w:rsidP="00375ED5">
      <w:pPr>
        <w:spacing w:before="100" w:beforeAutospacing="1" w:after="100" w:afterAutospacing="1"/>
      </w:pPr>
      <w:r w:rsidRPr="00375ED5">
        <w:lastRenderedPageBreak/>
        <w:t xml:space="preserve">* třídní učitelé průběžně úzce spolupracují s výchovnými poradkyněmi, speciální pedagožkou, školní metodičkou prevence a vedením školy při řešení výchovných a výukových problémů žáků </w:t>
      </w:r>
    </w:p>
    <w:p w:rsidR="00375ED5" w:rsidRPr="00375ED5" w:rsidRDefault="00375ED5" w:rsidP="00375ED5">
      <w:pPr>
        <w:spacing w:before="100" w:beforeAutospacing="1" w:after="100" w:afterAutospacing="1"/>
      </w:pPr>
      <w:r w:rsidRPr="00375ED5">
        <w:t xml:space="preserve">* probíhají konzultace rodičů, žáků a pedagogů se školní speciální pedagožkou </w:t>
      </w:r>
    </w:p>
    <w:p w:rsidR="00375ED5" w:rsidRPr="00375ED5" w:rsidRDefault="00375ED5" w:rsidP="00375ED5">
      <w:pPr>
        <w:spacing w:before="100" w:beforeAutospacing="1" w:after="100" w:afterAutospacing="1"/>
      </w:pPr>
      <w:r w:rsidRPr="00375ED5">
        <w:t xml:space="preserve">* průběžně se konají pohovory se žáky, rodiči a vých. komise  </w:t>
      </w:r>
    </w:p>
    <w:p w:rsidR="00375ED5" w:rsidRDefault="00375ED5" w:rsidP="00375ED5">
      <w:pPr>
        <w:spacing w:before="100" w:beforeAutospacing="1" w:after="100" w:afterAutospacing="1"/>
      </w:pPr>
      <w:r w:rsidRPr="00375ED5">
        <w:t>* škola pravidelně spolupracuje s  ÚMO Plzeň 3, SVP, Policií ČR, Městskou policií, okresní metodičkou prevence Mgr. Vlčkovou a s DD Domino a zástup</w:t>
      </w:r>
      <w:r w:rsidR="00AF7AF2">
        <w:t>ci OSPOD</w:t>
      </w:r>
    </w:p>
    <w:p w:rsidR="00AF7AF2" w:rsidRPr="00375ED5" w:rsidRDefault="00AF7AF2" w:rsidP="00375ED5">
      <w:pPr>
        <w:spacing w:before="100" w:beforeAutospacing="1" w:after="100" w:afterAutospacing="1"/>
      </w:pPr>
      <w:r>
        <w:t>* v letošním šk. roce  jsme se v době distanční výuky zaměřili zejména na žáky, ktečří se méně zapojovali do on-line hodin.</w:t>
      </w:r>
    </w:p>
    <w:p w:rsidR="00A23AFA" w:rsidRDefault="00A23AFA" w:rsidP="00A23AFA">
      <w:pPr>
        <w:ind w:left="720"/>
        <w:jc w:val="both"/>
      </w:pPr>
    </w:p>
    <w:p w:rsidR="002366D0" w:rsidRDefault="002366D0" w:rsidP="00A23AFA">
      <w:pPr>
        <w:ind w:left="720"/>
        <w:jc w:val="both"/>
      </w:pPr>
    </w:p>
    <w:p w:rsidR="002366D0" w:rsidRDefault="002366D0" w:rsidP="00A23AFA">
      <w:pPr>
        <w:ind w:left="720"/>
        <w:jc w:val="both"/>
      </w:pPr>
    </w:p>
    <w:p w:rsidR="002366D0" w:rsidRDefault="002366D0" w:rsidP="00A23AFA">
      <w:pPr>
        <w:ind w:left="720"/>
        <w:jc w:val="both"/>
      </w:pPr>
    </w:p>
    <w:p w:rsidR="002366D0" w:rsidRDefault="002366D0" w:rsidP="00A23AFA">
      <w:pPr>
        <w:ind w:left="720"/>
        <w:jc w:val="both"/>
      </w:pPr>
    </w:p>
    <w:p w:rsidR="002366D0" w:rsidRDefault="002366D0" w:rsidP="00A23AFA">
      <w:pPr>
        <w:ind w:left="720"/>
        <w:jc w:val="both"/>
      </w:pPr>
    </w:p>
    <w:p w:rsidR="002366D0" w:rsidRDefault="002366D0" w:rsidP="00A23AFA">
      <w:pPr>
        <w:ind w:left="720"/>
        <w:jc w:val="both"/>
      </w:pPr>
    </w:p>
    <w:p w:rsidR="002366D0" w:rsidRDefault="002366D0" w:rsidP="00A23AFA">
      <w:pPr>
        <w:ind w:left="720"/>
        <w:jc w:val="both"/>
      </w:pPr>
    </w:p>
    <w:p w:rsidR="008F4DCD" w:rsidRDefault="009711F9" w:rsidP="002366D0">
      <w:pPr>
        <w:tabs>
          <w:tab w:val="left" w:pos="708"/>
          <w:tab w:val="left" w:pos="1416"/>
          <w:tab w:val="left" w:pos="2124"/>
          <w:tab w:val="left" w:pos="2832"/>
          <w:tab w:val="left" w:pos="4069"/>
        </w:tabs>
        <w:rPr>
          <w:b/>
        </w:rPr>
      </w:pPr>
      <w:r w:rsidRPr="009711F9">
        <w:rPr>
          <w:b/>
        </w:rPr>
        <w:t>6.7.</w:t>
      </w:r>
      <w:r>
        <w:rPr>
          <w:b/>
        </w:rPr>
        <w:tab/>
      </w:r>
      <w:r w:rsidR="002366D0">
        <w:rPr>
          <w:b/>
        </w:rPr>
        <w:t>Ú</w:t>
      </w:r>
      <w:r w:rsidR="008F4DCD">
        <w:rPr>
          <w:b/>
        </w:rPr>
        <w:t>čast v soutěžích</w:t>
      </w:r>
    </w:p>
    <w:p w:rsidR="008F4DCD" w:rsidRDefault="008F4DCD" w:rsidP="008F4DCD">
      <w:pPr>
        <w:rPr>
          <w:b/>
          <w:u w:val="single"/>
        </w:rPr>
      </w:pPr>
    </w:p>
    <w:p w:rsidR="008F4DCD" w:rsidRDefault="008F4DCD" w:rsidP="008F4DCD">
      <w:pPr>
        <w:rPr>
          <w:b/>
          <w:u w:val="single"/>
        </w:rPr>
      </w:pPr>
    </w:p>
    <w:tbl>
      <w:tblPr>
        <w:tblW w:w="9510" w:type="dxa"/>
        <w:tblInd w:w="1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1"/>
        <w:gridCol w:w="2822"/>
        <w:gridCol w:w="1234"/>
        <w:gridCol w:w="1136"/>
        <w:gridCol w:w="1136"/>
        <w:gridCol w:w="1277"/>
        <w:gridCol w:w="1134"/>
      </w:tblGrid>
      <w:tr w:rsidR="008F4DCD" w:rsidTr="008F4DCD">
        <w:trPr>
          <w:trHeight w:hRule="exact" w:val="292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CD" w:rsidRDefault="008F4DC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>Soutěž</w:t>
            </w:r>
          </w:p>
          <w:p w:rsidR="008F4DCD" w:rsidRDefault="008F4DCD">
            <w:pPr>
              <w:suppressAutoHyphens/>
              <w:spacing w:line="254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>/typ/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CD" w:rsidRDefault="008F4DC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>Název soutěže</w:t>
            </w:r>
          </w:p>
          <w:p w:rsidR="008F4DCD" w:rsidRDefault="002366D0">
            <w:pPr>
              <w:suppressAutoHyphens/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2020 - </w:t>
            </w:r>
            <w:r w:rsidR="008F4DCD">
              <w:rPr>
                <w:b/>
                <w:sz w:val="18"/>
                <w:szCs w:val="18"/>
                <w:lang w:eastAsia="en-US"/>
              </w:rPr>
              <w:t>202</w:t>
            </w: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>Počet zúčastněných žáků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>Umístění</w:t>
            </w:r>
          </w:p>
        </w:tc>
      </w:tr>
      <w:tr w:rsidR="008F4DCD" w:rsidTr="008F4DCD">
        <w:trPr>
          <w:trHeight w:val="585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CD" w:rsidRDefault="008F4DCD">
            <w:pPr>
              <w:spacing w:line="25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CD" w:rsidRDefault="008F4DCD">
            <w:pPr>
              <w:spacing w:line="25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CD" w:rsidRDefault="008F4DCD">
            <w:pPr>
              <w:spacing w:line="25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1.místo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2.místo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3.místo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Úspěšný řešitel</w:t>
            </w:r>
          </w:p>
        </w:tc>
      </w:tr>
      <w:tr w:rsidR="008F4DCD" w:rsidTr="008F4DCD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Olympiáda v čj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8F4DCD" w:rsidTr="008F4DCD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MO – Z5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F4DCD" w:rsidTr="008F4DCD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MO – Z6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8F4DCD" w:rsidTr="008F4DCD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MO – Z7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8F4DCD" w:rsidTr="008F4DCD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MO – Z8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8F4DCD" w:rsidTr="008F4DCD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MO – Z9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4DCD" w:rsidRDefault="008F4DCD">
            <w:pPr>
              <w:rPr>
                <w:sz w:val="20"/>
                <w:szCs w:val="20"/>
                <w:lang w:eastAsia="ar-SA"/>
              </w:rPr>
            </w:pPr>
          </w:p>
        </w:tc>
      </w:tr>
      <w:tr w:rsidR="008F4DCD" w:rsidTr="008F4DCD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FO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8F4DCD" w:rsidTr="008F4DCD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Konverzační soutěž - Aj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8F4DCD" w:rsidTr="008F4DCD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Matematická olympiáda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4DCD" w:rsidRDefault="008F4DC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4DCD" w:rsidTr="008F4DCD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Chemická olympiáda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F4DCD" w:rsidRDefault="008F4DCD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8F4DCD" w:rsidTr="008F4DCD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Hledá se nejlepší mladý chemik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8F4DCD" w:rsidTr="008F4DCD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Logická olympiáda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8F4DCD" w:rsidTr="008F4DCD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Evropa ve škole (čj)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CD" w:rsidRDefault="008F4DCD">
            <w:pPr>
              <w:rPr>
                <w:sz w:val="20"/>
                <w:szCs w:val="20"/>
                <w:lang w:eastAsia="ar-SA"/>
              </w:rPr>
            </w:pPr>
          </w:p>
        </w:tc>
      </w:tr>
      <w:tr w:rsidR="008F4DCD" w:rsidTr="008F4DCD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Astronomická olympiáda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CD" w:rsidRDefault="008F4DC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8F4DCD" w:rsidTr="008F4DCD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Japonsko – Vv soutěž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DCD" w:rsidRDefault="008F4DCD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CD" w:rsidRDefault="008F4DCD">
            <w:pPr>
              <w:spacing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8F4DCD" w:rsidTr="008F4DCD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Svatojánské mosty- Vv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DCD" w:rsidRDefault="008F4DCD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CD" w:rsidRDefault="008F4DCD">
            <w:pPr>
              <w:spacing w:line="254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8F4DCD" w:rsidTr="008F4DCD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Evropa ve škole - Vv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DCD" w:rsidRDefault="008F4DCD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CD" w:rsidRDefault="008F4DCD">
            <w:pPr>
              <w:spacing w:line="254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F4DCD" w:rsidTr="008F4DCD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R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Evropa ve škole (Čj)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4DCD" w:rsidRDefault="008F4DCD">
            <w:pPr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F4DCD" w:rsidTr="008F4DCD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R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Astronomická olympiáda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b/>
                <w:bCs/>
                <w:i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1</w:t>
            </w:r>
          </w:p>
        </w:tc>
      </w:tr>
      <w:tr w:rsidR="008F4DCD" w:rsidTr="008F4DCD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R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Evropa ve škole - Vv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4DCD" w:rsidRDefault="008F4DCD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4DCD" w:rsidRDefault="008F4DC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F4DCD" w:rsidTr="008F4DCD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Lidice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4DCD" w:rsidRDefault="008F4DCD">
            <w:pPr>
              <w:suppressAutoHyphens/>
              <w:snapToGrid w:val="0"/>
              <w:spacing w:line="254" w:lineRule="auto"/>
              <w:jc w:val="center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8F4DCD" w:rsidRDefault="008F4DCD" w:rsidP="008F4DCD"/>
    <w:p w:rsidR="008F4DCD" w:rsidRDefault="008F4DCD" w:rsidP="008F4DCD">
      <w:r>
        <w:t>ú.ř. – úspěšný řešitel, zvl.c.- zvláštní cena, ču – čestné uznání</w:t>
      </w:r>
    </w:p>
    <w:p w:rsidR="008F4DCD" w:rsidRDefault="008F4DCD" w:rsidP="008F4DCD"/>
    <w:p w:rsidR="000630C3" w:rsidRDefault="000630C3" w:rsidP="00702FCE">
      <w:pPr>
        <w:numPr>
          <w:ilvl w:val="0"/>
          <w:numId w:val="16"/>
        </w:numPr>
        <w:rPr>
          <w:b/>
          <w:bCs/>
          <w:u w:val="single"/>
        </w:rPr>
      </w:pPr>
      <w:r>
        <w:rPr>
          <w:b/>
          <w:bCs/>
          <w:u w:val="single"/>
        </w:rPr>
        <w:t>Údaje o zapojení školy do:</w:t>
      </w:r>
    </w:p>
    <w:p w:rsidR="000630C3" w:rsidRPr="000630C3" w:rsidRDefault="000630C3" w:rsidP="000630C3">
      <w:pPr>
        <w:ind w:left="360"/>
      </w:pPr>
      <w:r>
        <w:t>m</w:t>
      </w:r>
      <w:r w:rsidRPr="000630C3">
        <w:t>ezinárodních programů: Ekoškola</w:t>
      </w:r>
      <w:r>
        <w:t xml:space="preserve"> – spolupráce se sdružením TEREZA</w:t>
      </w:r>
    </w:p>
    <w:p w:rsidR="000630C3" w:rsidRPr="000630C3" w:rsidRDefault="000630C3" w:rsidP="000630C3">
      <w:pPr>
        <w:ind w:left="360"/>
        <w:rPr>
          <w:b/>
          <w:bCs/>
          <w:u w:val="single"/>
        </w:rPr>
      </w:pPr>
    </w:p>
    <w:p w:rsidR="00F43B8E" w:rsidRPr="0034310C" w:rsidRDefault="000E524E" w:rsidP="007B6678">
      <w:pPr>
        <w:numPr>
          <w:ilvl w:val="0"/>
          <w:numId w:val="16"/>
        </w:numPr>
        <w:rPr>
          <w:b/>
          <w:bCs/>
          <w:u w:val="single"/>
        </w:rPr>
      </w:pPr>
      <w:r w:rsidRPr="0034310C">
        <w:rPr>
          <w:b/>
          <w:bCs/>
          <w:u w:val="single"/>
        </w:rPr>
        <w:t xml:space="preserve">Údaje o předložených a školou realizovaných projektech </w:t>
      </w:r>
      <w:r w:rsidR="00B24B43" w:rsidRPr="0034310C">
        <w:rPr>
          <w:b/>
          <w:bCs/>
          <w:u w:val="single"/>
        </w:rPr>
        <w:t>fin</w:t>
      </w:r>
      <w:r w:rsidR="008A26D4" w:rsidRPr="0034310C">
        <w:rPr>
          <w:b/>
          <w:bCs/>
          <w:u w:val="single"/>
        </w:rPr>
        <w:t>.</w:t>
      </w:r>
      <w:r w:rsidR="00B24B43" w:rsidRPr="0034310C">
        <w:rPr>
          <w:b/>
          <w:bCs/>
          <w:u w:val="single"/>
        </w:rPr>
        <w:t xml:space="preserve"> z cizích zdrojů</w:t>
      </w:r>
      <w:r w:rsidR="000630C3" w:rsidRPr="0034310C">
        <w:rPr>
          <w:b/>
          <w:bCs/>
          <w:u w:val="single"/>
        </w:rPr>
        <w:t xml:space="preserve"> </w:t>
      </w:r>
    </w:p>
    <w:tbl>
      <w:tblPr>
        <w:tblpPr w:leftFromText="141" w:rightFromText="141" w:vertAnchor="text" w:tblpX="-49" w:tblpY="90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5"/>
        <w:gridCol w:w="4819"/>
        <w:gridCol w:w="2056"/>
        <w:gridCol w:w="1410"/>
      </w:tblGrid>
      <w:tr w:rsidR="00F43B8E" w:rsidTr="00F43B8E">
        <w:trPr>
          <w:trHeight w:val="5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3B8E" w:rsidRDefault="00F43B8E" w:rsidP="00E708FD">
            <w:pPr>
              <w:jc w:val="center"/>
              <w:rPr>
                <w:b/>
              </w:rPr>
            </w:pPr>
          </w:p>
          <w:p w:rsidR="00F43B8E" w:rsidRDefault="00F43B8E" w:rsidP="00E708FD">
            <w:pPr>
              <w:jc w:val="center"/>
              <w:rPr>
                <w:b/>
              </w:rPr>
            </w:pPr>
            <w:r>
              <w:rPr>
                <w:b/>
              </w:rPr>
              <w:t>adresát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3B8E" w:rsidRDefault="00F43B8E" w:rsidP="00E708FD">
            <w:pPr>
              <w:jc w:val="center"/>
              <w:rPr>
                <w:b/>
              </w:rPr>
            </w:pPr>
          </w:p>
          <w:p w:rsidR="00F43B8E" w:rsidRDefault="00F43B8E" w:rsidP="00E708FD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43B8E" w:rsidRDefault="00F43B8E" w:rsidP="00F43B8E">
            <w:pPr>
              <w:jc w:val="center"/>
              <w:rPr>
                <w:b/>
              </w:rPr>
            </w:pPr>
            <w:r>
              <w:rPr>
                <w:b/>
              </w:rPr>
              <w:t>požadovaná finanční částka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3B8E" w:rsidRDefault="00F43B8E" w:rsidP="00E708FD">
            <w:pPr>
              <w:jc w:val="center"/>
              <w:rPr>
                <w:b/>
              </w:rPr>
            </w:pPr>
          </w:p>
          <w:p w:rsidR="00F43B8E" w:rsidRDefault="00F43B8E" w:rsidP="00E708FD">
            <w:pPr>
              <w:jc w:val="center"/>
              <w:rPr>
                <w:b/>
              </w:rPr>
            </w:pPr>
            <w:r>
              <w:rPr>
                <w:b/>
              </w:rPr>
              <w:t>výsledek</w:t>
            </w:r>
          </w:p>
        </w:tc>
      </w:tr>
      <w:tr w:rsidR="00F43B8E" w:rsidRPr="007C0C99" w:rsidTr="00F43B8E">
        <w:trPr>
          <w:trHeight w:val="9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E" w:rsidRDefault="00F43B8E" w:rsidP="00E708FD">
            <w:r w:rsidRPr="007C0C99">
              <w:t>MMP OŠMT</w:t>
            </w:r>
          </w:p>
          <w:p w:rsidR="00F43B8E" w:rsidRDefault="00F43B8E" w:rsidP="00E708FD"/>
          <w:p w:rsidR="00F43B8E" w:rsidRPr="007C0C99" w:rsidRDefault="00F43B8E" w:rsidP="00E708FD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E" w:rsidRPr="00F43B8E" w:rsidRDefault="00F43B8E" w:rsidP="00F43B8E">
            <w:r w:rsidRPr="00F43B8E">
              <w:rPr>
                <w:i/>
              </w:rPr>
              <w:t>Podpora primární prevence rizikového chování a mediální výchovy 2020, i</w:t>
            </w:r>
            <w:r w:rsidRPr="00F43B8E">
              <w:t>nteraktivní programy</w:t>
            </w:r>
          </w:p>
          <w:p w:rsidR="00F43B8E" w:rsidRPr="00F43B8E" w:rsidRDefault="00F43B8E" w:rsidP="00F43B8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E" w:rsidRPr="007C0C99" w:rsidRDefault="00F43B8E" w:rsidP="00E708FD">
            <w:r w:rsidRPr="007C0C99">
              <w:t>50.000,-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E" w:rsidRDefault="00F43B8E" w:rsidP="00E708FD">
            <w:pPr>
              <w:rPr>
                <w:b/>
              </w:rPr>
            </w:pPr>
            <w:r w:rsidRPr="007C0C99">
              <w:rPr>
                <w:b/>
              </w:rPr>
              <w:t>29.000,-</w:t>
            </w:r>
          </w:p>
          <w:p w:rsidR="00F43B8E" w:rsidRPr="007C0C99" w:rsidRDefault="00F43B8E" w:rsidP="00E708FD">
            <w:pPr>
              <w:rPr>
                <w:b/>
              </w:rPr>
            </w:pPr>
          </w:p>
        </w:tc>
      </w:tr>
      <w:tr w:rsidR="00F43B8E" w:rsidRPr="007C0C99" w:rsidTr="00F43B8E">
        <w:trPr>
          <w:trHeight w:val="8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E" w:rsidRPr="007C0C99" w:rsidRDefault="00F43B8E" w:rsidP="00E708FD">
            <w:r w:rsidRPr="007C0C99">
              <w:t>MMP OŠMT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E" w:rsidRPr="00F43B8E" w:rsidRDefault="00F43B8E" w:rsidP="00E708FD">
            <w:pPr>
              <w:rPr>
                <w:i/>
              </w:rPr>
            </w:pPr>
            <w:r w:rsidRPr="00F43B8E">
              <w:rPr>
                <w:i/>
              </w:rPr>
              <w:t>Podpora aktivit k technickému vzdělávání</w:t>
            </w:r>
          </w:p>
          <w:p w:rsidR="00F43B8E" w:rsidRPr="00F43B8E" w:rsidRDefault="00F43B8E" w:rsidP="00E708FD">
            <w:pPr>
              <w:jc w:val="both"/>
            </w:pPr>
            <w:r w:rsidRPr="00F43B8E">
              <w:t>Dovybavení kreativního zázemí nově vznikajícího žákovského planetária</w:t>
            </w:r>
          </w:p>
          <w:p w:rsidR="00F43B8E" w:rsidRPr="00F43B8E" w:rsidRDefault="00F43B8E" w:rsidP="00E708FD">
            <w:pPr>
              <w:jc w:val="both"/>
            </w:pPr>
            <w:r w:rsidRPr="00F43B8E">
              <w:t>Chemie a světlo – rozšiřující prvky</w:t>
            </w:r>
          </w:p>
          <w:p w:rsidR="00F43B8E" w:rsidRPr="00F43B8E" w:rsidRDefault="00F43B8E" w:rsidP="00E708FD">
            <w:pPr>
              <w:jc w:val="both"/>
              <w:rPr>
                <w:bCs/>
                <w:color w:val="000000"/>
              </w:rPr>
            </w:pPr>
            <w:r w:rsidRPr="00F43B8E">
              <w:rPr>
                <w:bCs/>
                <w:color w:val="000000"/>
              </w:rPr>
              <w:t>Kormat</w:t>
            </w:r>
          </w:p>
          <w:p w:rsidR="00F43B8E" w:rsidRPr="00F43B8E" w:rsidRDefault="00F43B8E" w:rsidP="00E708FD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E" w:rsidRPr="007C0C99" w:rsidRDefault="00F43B8E" w:rsidP="00E708FD">
            <w:r w:rsidRPr="007C0C99">
              <w:t>83.781,-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E" w:rsidRPr="007C0C99" w:rsidRDefault="00F43B8E" w:rsidP="00E708FD">
            <w:pPr>
              <w:rPr>
                <w:b/>
              </w:rPr>
            </w:pPr>
            <w:r w:rsidRPr="007C0C99">
              <w:rPr>
                <w:b/>
              </w:rPr>
              <w:t>57.000,-</w:t>
            </w:r>
          </w:p>
        </w:tc>
      </w:tr>
      <w:tr w:rsidR="00F43B8E" w:rsidRPr="007C0C99" w:rsidTr="00F43B8E">
        <w:trPr>
          <w:trHeight w:val="18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E" w:rsidRPr="007C0C99" w:rsidRDefault="00F43B8E" w:rsidP="00E708FD">
            <w:r w:rsidRPr="007C0C99">
              <w:t>MMP OŠMT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E" w:rsidRPr="00F43B8E" w:rsidRDefault="00F43B8E" w:rsidP="00E708FD">
            <w:pPr>
              <w:rPr>
                <w:i/>
              </w:rPr>
            </w:pPr>
            <w:r w:rsidRPr="00F43B8E">
              <w:rPr>
                <w:i/>
              </w:rPr>
              <w:t>Podpora volnočasových aktivit</w:t>
            </w:r>
          </w:p>
          <w:p w:rsidR="00F43B8E" w:rsidRPr="00F43B8E" w:rsidRDefault="00F43B8E" w:rsidP="00E708FD">
            <w:pPr>
              <w:pStyle w:val="Zkladntext"/>
              <w:rPr>
                <w:sz w:val="24"/>
              </w:rPr>
            </w:pPr>
            <w:r w:rsidRPr="00F43B8E">
              <w:rPr>
                <w:sz w:val="24"/>
              </w:rPr>
              <w:t xml:space="preserve">a) </w:t>
            </w:r>
            <w:r w:rsidRPr="00F43B8E">
              <w:rPr>
                <w:sz w:val="24"/>
                <w:u w:val="single"/>
              </w:rPr>
              <w:t xml:space="preserve"> </w:t>
            </w:r>
            <w:r w:rsidRPr="00F43B8E">
              <w:rPr>
                <w:sz w:val="24"/>
              </w:rPr>
              <w:t>Architektura, krajina, veřejný prostor (výtvarný projekt)</w:t>
            </w:r>
          </w:p>
          <w:p w:rsidR="00F43B8E" w:rsidRPr="00F43B8E" w:rsidRDefault="00F43B8E" w:rsidP="00E708FD">
            <w:pPr>
              <w:pStyle w:val="Zkladntext"/>
              <w:rPr>
                <w:sz w:val="24"/>
              </w:rPr>
            </w:pPr>
            <w:r w:rsidRPr="00F43B8E">
              <w:rPr>
                <w:sz w:val="24"/>
              </w:rPr>
              <w:t xml:space="preserve">b) MLADÁ MUZIKA made in Skvrňany (žákovský festival) </w:t>
            </w:r>
          </w:p>
          <w:p w:rsidR="00F43B8E" w:rsidRPr="00F43B8E" w:rsidRDefault="00F43B8E" w:rsidP="00E708FD">
            <w:pPr>
              <w:pStyle w:val="Zkladntext"/>
              <w:rPr>
                <w:sz w:val="24"/>
              </w:rPr>
            </w:pPr>
            <w:r w:rsidRPr="00F43B8E">
              <w:rPr>
                <w:sz w:val="24"/>
              </w:rPr>
              <w:t xml:space="preserve">c) SLUNÍČKA (dětský pěvecký sbor) </w:t>
            </w:r>
          </w:p>
          <w:p w:rsidR="00F43B8E" w:rsidRPr="00F43B8E" w:rsidRDefault="00F43B8E" w:rsidP="00E708FD">
            <w:pPr>
              <w:pStyle w:val="Zkladntext"/>
              <w:rPr>
                <w:sz w:val="24"/>
              </w:rPr>
            </w:pPr>
            <w:r w:rsidRPr="00F43B8E">
              <w:rPr>
                <w:sz w:val="24"/>
              </w:rPr>
              <w:t xml:space="preserve">d) </w:t>
            </w:r>
            <w:r w:rsidRPr="00F43B8E">
              <w:rPr>
                <w:sz w:val="24"/>
                <w:u w:val="single"/>
              </w:rPr>
              <w:t xml:space="preserve"> </w:t>
            </w:r>
            <w:r w:rsidRPr="00F43B8E">
              <w:rPr>
                <w:sz w:val="24"/>
              </w:rPr>
              <w:t>HARMONY BELLS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E" w:rsidRPr="007C0C99" w:rsidRDefault="00F43B8E" w:rsidP="00E708FD"/>
          <w:p w:rsidR="00F43B8E" w:rsidRPr="007C0C99" w:rsidRDefault="00F43B8E" w:rsidP="00E708FD">
            <w:r w:rsidRPr="007C0C99">
              <w:t>17.000,-</w:t>
            </w:r>
          </w:p>
          <w:p w:rsidR="00F43B8E" w:rsidRDefault="00F43B8E" w:rsidP="00E708FD"/>
          <w:p w:rsidR="00F43B8E" w:rsidRPr="007C0C99" w:rsidRDefault="00F43B8E" w:rsidP="00E708FD">
            <w:r w:rsidRPr="007C0C99">
              <w:t>11.500,-</w:t>
            </w:r>
          </w:p>
          <w:p w:rsidR="00F43B8E" w:rsidRDefault="00F43B8E" w:rsidP="00E708FD"/>
          <w:p w:rsidR="00F43B8E" w:rsidRPr="007C0C99" w:rsidRDefault="00F43B8E" w:rsidP="00E708FD">
            <w:r w:rsidRPr="007C0C99">
              <w:t>10.000,-</w:t>
            </w:r>
          </w:p>
          <w:p w:rsidR="00F43B8E" w:rsidRPr="007C0C99" w:rsidRDefault="00F43B8E" w:rsidP="00F43B8E">
            <w:r w:rsidRPr="007C0C99">
              <w:t>11.500,-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E" w:rsidRPr="007C0C99" w:rsidRDefault="00F43B8E" w:rsidP="00E708FD">
            <w:pPr>
              <w:rPr>
                <w:b/>
              </w:rPr>
            </w:pPr>
            <w:r w:rsidRPr="007C0C99">
              <w:rPr>
                <w:b/>
              </w:rPr>
              <w:t>32.000,-</w:t>
            </w:r>
          </w:p>
        </w:tc>
      </w:tr>
      <w:tr w:rsidR="00F43B8E" w:rsidRPr="007C0C99" w:rsidTr="00F43B8E">
        <w:trPr>
          <w:trHeight w:val="7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E" w:rsidRPr="007C0C99" w:rsidRDefault="00F43B8E" w:rsidP="00E708FD">
            <w:r w:rsidRPr="007C0C99">
              <w:t>MMP OŠMT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E" w:rsidRPr="00F43B8E" w:rsidRDefault="00F43B8E" w:rsidP="00E708FD">
            <w:pPr>
              <w:rPr>
                <w:i/>
              </w:rPr>
            </w:pPr>
            <w:r w:rsidRPr="00F43B8E">
              <w:rPr>
                <w:i/>
              </w:rPr>
              <w:t>Podpora tělovýchovných aktivit</w:t>
            </w:r>
            <w:r w:rsidRPr="00F43B8E">
              <w:t>“</w:t>
            </w:r>
          </w:p>
          <w:p w:rsidR="00F43B8E" w:rsidRPr="00F43B8E" w:rsidRDefault="00F43B8E" w:rsidP="00E708FD">
            <w:pPr>
              <w:tabs>
                <w:tab w:val="left" w:pos="720"/>
              </w:tabs>
              <w:jc w:val="both"/>
            </w:pPr>
            <w:r w:rsidRPr="00F43B8E">
              <w:rPr>
                <w:bCs/>
              </w:rPr>
              <w:t xml:space="preserve">Turistický pobyt žáků 7. ročníků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E" w:rsidRPr="007C0C99" w:rsidRDefault="00F43B8E" w:rsidP="00E708FD">
            <w:r w:rsidRPr="007C0C99">
              <w:t>49.000,-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E" w:rsidRPr="007C0C99" w:rsidRDefault="00F43B8E" w:rsidP="00E708FD">
            <w:pPr>
              <w:rPr>
                <w:b/>
              </w:rPr>
            </w:pPr>
            <w:r w:rsidRPr="007C0C99">
              <w:rPr>
                <w:b/>
              </w:rPr>
              <w:t>26.000,-</w:t>
            </w:r>
          </w:p>
        </w:tc>
      </w:tr>
      <w:tr w:rsidR="00F43B8E" w:rsidRPr="007C0C99" w:rsidTr="00F43B8E">
        <w:trPr>
          <w:trHeight w:val="5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E" w:rsidRPr="007C0C99" w:rsidRDefault="00F43B8E" w:rsidP="00E708FD">
            <w:r w:rsidRPr="007C0C99">
              <w:t>ÚMO Plzeň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E" w:rsidRPr="00F43B8E" w:rsidRDefault="00F43B8E" w:rsidP="00E708FD">
            <w:r w:rsidRPr="00F43B8E">
              <w:t>Podpora volnočasových aktivit dětí a mládeže – Sluníčka - oblečky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E" w:rsidRPr="007C0C99" w:rsidRDefault="00F43B8E" w:rsidP="00E708FD">
            <w:r w:rsidRPr="007C0C99">
              <w:t>23.632,-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E" w:rsidRPr="007C0C99" w:rsidRDefault="00F43B8E" w:rsidP="00E708FD">
            <w:pPr>
              <w:rPr>
                <w:b/>
              </w:rPr>
            </w:pPr>
            <w:r w:rsidRPr="007C0C99">
              <w:rPr>
                <w:b/>
              </w:rPr>
              <w:t>0,-</w:t>
            </w:r>
          </w:p>
        </w:tc>
      </w:tr>
      <w:tr w:rsidR="00F43B8E" w:rsidRPr="007C0C99" w:rsidTr="00F43B8E">
        <w:trPr>
          <w:trHeight w:val="4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E" w:rsidRPr="007C0C99" w:rsidRDefault="00F43B8E" w:rsidP="00E708FD">
            <w:r w:rsidRPr="007C0C99">
              <w:t>CELKEM</w:t>
            </w:r>
          </w:p>
          <w:p w:rsidR="00F43B8E" w:rsidRPr="007C0C99" w:rsidRDefault="00F43B8E" w:rsidP="00E708FD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E" w:rsidRPr="00F43B8E" w:rsidRDefault="00F43B8E" w:rsidP="00E708FD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E" w:rsidRPr="007C0C99" w:rsidRDefault="00F43B8E" w:rsidP="00E708FD">
            <w:r w:rsidRPr="007C0C99">
              <w:t>256.413,-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E" w:rsidRPr="007C0C99" w:rsidRDefault="00F43B8E" w:rsidP="00E708FD">
            <w:pPr>
              <w:rPr>
                <w:b/>
              </w:rPr>
            </w:pPr>
            <w:r w:rsidRPr="007C0C99">
              <w:rPr>
                <w:b/>
              </w:rPr>
              <w:t>144.000,-</w:t>
            </w:r>
          </w:p>
        </w:tc>
      </w:tr>
      <w:tr w:rsidR="00F43B8E" w:rsidRPr="007C0C99" w:rsidTr="00F43B8E">
        <w:trPr>
          <w:trHeight w:val="5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E" w:rsidRPr="007C0C99" w:rsidRDefault="00F43B8E" w:rsidP="00E708FD">
            <w:pPr>
              <w:rPr>
                <w:b/>
              </w:rPr>
            </w:pPr>
            <w:r w:rsidRPr="007C0C99">
              <w:rPr>
                <w:b/>
              </w:rPr>
              <w:t xml:space="preserve">Šablony III. </w:t>
            </w:r>
          </w:p>
          <w:p w:rsidR="00F43B8E" w:rsidRPr="007C0C99" w:rsidRDefault="00F43B8E" w:rsidP="00E708FD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E" w:rsidRPr="00F43B8E" w:rsidRDefault="00F43B8E" w:rsidP="00E708FD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E" w:rsidRPr="007C0C99" w:rsidRDefault="00F43B8E" w:rsidP="00E708FD">
            <w:r w:rsidRPr="007C0C99">
              <w:t>1 794 691,-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E" w:rsidRPr="007C0C99" w:rsidRDefault="00F43B8E" w:rsidP="00E708FD">
            <w:pPr>
              <w:rPr>
                <w:b/>
              </w:rPr>
            </w:pPr>
            <w:r w:rsidRPr="007C0C99">
              <w:t>1 794 691,-</w:t>
            </w:r>
          </w:p>
        </w:tc>
      </w:tr>
    </w:tbl>
    <w:p w:rsidR="00F43B8E" w:rsidRPr="000630C3" w:rsidRDefault="00F43B8E" w:rsidP="00F43B8E">
      <w:pPr>
        <w:ind w:left="360"/>
        <w:rPr>
          <w:b/>
          <w:bCs/>
          <w:u w:val="single"/>
        </w:rPr>
      </w:pPr>
    </w:p>
    <w:p w:rsidR="00ED1565" w:rsidRPr="00ED1565" w:rsidRDefault="004803D1" w:rsidP="00D434A5">
      <w:pPr>
        <w:numPr>
          <w:ilvl w:val="0"/>
          <w:numId w:val="16"/>
        </w:numPr>
      </w:pPr>
      <w:r w:rsidRPr="00ED1565">
        <w:rPr>
          <w:b/>
          <w:bCs/>
          <w:u w:val="single"/>
        </w:rPr>
        <w:t>o výsledcích inspekční činnosti</w:t>
      </w:r>
      <w:r w:rsidR="00A17F44" w:rsidRPr="00ED1565">
        <w:rPr>
          <w:b/>
          <w:bCs/>
          <w:u w:val="single"/>
        </w:rPr>
        <w:t xml:space="preserve"> provedené ČŠI</w:t>
      </w:r>
      <w:r w:rsidR="009E1B8A" w:rsidRPr="00ED1565">
        <w:rPr>
          <w:b/>
          <w:bCs/>
          <w:u w:val="single"/>
        </w:rPr>
        <w:t xml:space="preserve"> </w:t>
      </w:r>
    </w:p>
    <w:p w:rsidR="00ED1565" w:rsidRPr="00ED1565" w:rsidRDefault="00ED1565" w:rsidP="00ED1565">
      <w:pPr>
        <w:ind w:left="360"/>
      </w:pPr>
    </w:p>
    <w:p w:rsidR="005F3D80" w:rsidRDefault="00D434A5" w:rsidP="00ED1565">
      <w:pPr>
        <w:ind w:left="360"/>
      </w:pPr>
      <w:r w:rsidRPr="00D434A5">
        <w:t xml:space="preserve">ČŠI </w:t>
      </w:r>
      <w:r>
        <w:t>v</w:t>
      </w:r>
      <w:r w:rsidR="000630C3">
        <w:t xml:space="preserve"> tomto </w:t>
      </w:r>
      <w:r>
        <w:t xml:space="preserve">školním roce </w:t>
      </w:r>
      <w:r w:rsidRPr="00D434A5">
        <w:t xml:space="preserve">školu </w:t>
      </w:r>
      <w:r w:rsidR="000630C3">
        <w:t xml:space="preserve">nenavštívila. </w:t>
      </w:r>
    </w:p>
    <w:p w:rsidR="005F3D80" w:rsidRDefault="005F3D80" w:rsidP="00D434A5">
      <w:pPr>
        <w:ind w:left="360"/>
      </w:pPr>
    </w:p>
    <w:p w:rsidR="000513CA" w:rsidRPr="005C0C0E" w:rsidRDefault="000513CA" w:rsidP="005C0C0E">
      <w:pPr>
        <w:pStyle w:val="Odstavecseseznamem"/>
        <w:numPr>
          <w:ilvl w:val="0"/>
          <w:numId w:val="16"/>
        </w:numPr>
        <w:jc w:val="both"/>
        <w:rPr>
          <w:b/>
          <w:bCs/>
          <w:u w:val="single"/>
        </w:rPr>
      </w:pPr>
      <w:r w:rsidRPr="005C0C0E">
        <w:rPr>
          <w:b/>
          <w:bCs/>
          <w:u w:val="single"/>
        </w:rPr>
        <w:t>Spolupráce školy s dalšími partnery při plnění úkolů ve vzdělávání</w:t>
      </w:r>
    </w:p>
    <w:p w:rsidR="005C0C0E" w:rsidRPr="005C0C0E" w:rsidRDefault="005C0C0E" w:rsidP="005C0C0E">
      <w:pPr>
        <w:pStyle w:val="Odstavecseseznamem"/>
        <w:ind w:left="360"/>
        <w:jc w:val="both"/>
        <w:rPr>
          <w:b/>
          <w:bCs/>
          <w:u w:val="single"/>
        </w:rPr>
      </w:pPr>
    </w:p>
    <w:p w:rsidR="000513CA" w:rsidRDefault="000513CA" w:rsidP="000513CA">
      <w:pPr>
        <w:rPr>
          <w:u w:val="single"/>
        </w:rPr>
      </w:pPr>
      <w:r>
        <w:rPr>
          <w:u w:val="single"/>
        </w:rPr>
        <w:t>V oblasti pedagogicko-vzdělávací</w:t>
      </w:r>
    </w:p>
    <w:p w:rsidR="000513CA" w:rsidRDefault="000513CA" w:rsidP="000513CA">
      <w:r>
        <w:rPr>
          <w:b/>
        </w:rPr>
        <w:t xml:space="preserve">ZČU PF Plzeň – </w:t>
      </w:r>
      <w:r>
        <w:t>především středisko náslechové praxe, katedra jazyků a hudební kultury</w:t>
      </w:r>
    </w:p>
    <w:p w:rsidR="000513CA" w:rsidRDefault="000513CA" w:rsidP="000513CA">
      <w:pPr>
        <w:rPr>
          <w:b/>
        </w:rPr>
      </w:pPr>
      <w:r>
        <w:rPr>
          <w:b/>
        </w:rPr>
        <w:t>Klub rodičů a přátel školy při 15.ZŠ</w:t>
      </w:r>
    </w:p>
    <w:p w:rsidR="000513CA" w:rsidRDefault="000513CA" w:rsidP="000513CA">
      <w:pPr>
        <w:rPr>
          <w:b/>
        </w:rPr>
      </w:pPr>
      <w:r>
        <w:rPr>
          <w:b/>
        </w:rPr>
        <w:t>Školská rada15.ZŠ</w:t>
      </w:r>
    </w:p>
    <w:p w:rsidR="000513CA" w:rsidRDefault="000513CA" w:rsidP="000513CA">
      <w:r>
        <w:rPr>
          <w:b/>
        </w:rPr>
        <w:t xml:space="preserve">Základní umělecká škola </w:t>
      </w:r>
    </w:p>
    <w:p w:rsidR="000513CA" w:rsidRDefault="000513CA" w:rsidP="000513CA">
      <w:r>
        <w:rPr>
          <w:b/>
        </w:rPr>
        <w:t xml:space="preserve">KCVJŠ, NIDV </w:t>
      </w:r>
      <w:r>
        <w:t xml:space="preserve"> </w:t>
      </w:r>
    </w:p>
    <w:p w:rsidR="000513CA" w:rsidRDefault="000513CA" w:rsidP="000513CA">
      <w:r>
        <w:rPr>
          <w:b/>
        </w:rPr>
        <w:t>OŠMT MMP, KÚ PK</w:t>
      </w:r>
    </w:p>
    <w:p w:rsidR="000513CA" w:rsidRDefault="000513CA" w:rsidP="000513CA">
      <w:pPr>
        <w:rPr>
          <w:b/>
        </w:rPr>
      </w:pPr>
      <w:r>
        <w:rPr>
          <w:b/>
        </w:rPr>
        <w:t>Asociace ředitelů základních škol ČR</w:t>
      </w:r>
    </w:p>
    <w:p w:rsidR="000513CA" w:rsidRDefault="000513CA" w:rsidP="000513CA">
      <w:r>
        <w:rPr>
          <w:b/>
        </w:rPr>
        <w:t>60. a 73. MŠ</w:t>
      </w:r>
      <w:r>
        <w:t xml:space="preserve">- besedy s rodiči předškoláků, akce pro děti </w:t>
      </w:r>
    </w:p>
    <w:p w:rsidR="000513CA" w:rsidRDefault="000513CA" w:rsidP="000513CA">
      <w:r>
        <w:rPr>
          <w:b/>
        </w:rPr>
        <w:t>Pedagogicko-psychologická poradna Plzeň</w:t>
      </w:r>
    </w:p>
    <w:p w:rsidR="000513CA" w:rsidRDefault="000513CA" w:rsidP="000513CA">
      <w:r>
        <w:rPr>
          <w:b/>
        </w:rPr>
        <w:t>Středisko výchovné péče</w:t>
      </w:r>
      <w:r>
        <w:t xml:space="preserve">- konzultace s rodiči problémových žáků, diagnostické pobyty </w:t>
      </w:r>
      <w:r>
        <w:rPr>
          <w:b/>
        </w:rPr>
        <w:t xml:space="preserve">SPC </w:t>
      </w:r>
    </w:p>
    <w:p w:rsidR="000513CA" w:rsidRDefault="000513CA" w:rsidP="000513CA">
      <w:r>
        <w:rPr>
          <w:b/>
        </w:rPr>
        <w:lastRenderedPageBreak/>
        <w:t>DD Domino</w:t>
      </w:r>
    </w:p>
    <w:p w:rsidR="000513CA" w:rsidRDefault="000513CA" w:rsidP="000513CA">
      <w:r>
        <w:rPr>
          <w:b/>
        </w:rPr>
        <w:t>ÚMO Plzeň 3, ÚMO Plzeň 5</w:t>
      </w:r>
      <w:r>
        <w:t>– především</w:t>
      </w:r>
      <w:r w:rsidR="005C0C0E">
        <w:t xml:space="preserve"> </w:t>
      </w:r>
      <w:r>
        <w:t>odbor sociální a právní ochrany dětí</w:t>
      </w:r>
    </w:p>
    <w:p w:rsidR="000513CA" w:rsidRDefault="000513CA" w:rsidP="000513CA">
      <w:pPr>
        <w:rPr>
          <w:color w:val="000000"/>
        </w:rPr>
      </w:pPr>
      <w:r>
        <w:rPr>
          <w:b/>
        </w:rPr>
        <w:t>Policie ČR</w:t>
      </w:r>
      <w:r>
        <w:t xml:space="preserve"> - </w:t>
      </w:r>
      <w:r>
        <w:rPr>
          <w:color w:val="000000"/>
        </w:rPr>
        <w:t xml:space="preserve">besedy pro žáky </w:t>
      </w:r>
    </w:p>
    <w:p w:rsidR="000513CA" w:rsidRDefault="000513CA" w:rsidP="000513CA">
      <w:r>
        <w:rPr>
          <w:b/>
        </w:rPr>
        <w:t>Úřad práce Plzeň – město</w:t>
      </w:r>
      <w:r>
        <w:t xml:space="preserve">-  volba povolání, návštěva žáků 9. roč. </w:t>
      </w:r>
    </w:p>
    <w:p w:rsidR="000513CA" w:rsidRDefault="000513CA" w:rsidP="000513CA">
      <w:r>
        <w:rPr>
          <w:b/>
        </w:rPr>
        <w:t xml:space="preserve">BOVYS </w:t>
      </w:r>
      <w:r>
        <w:t>– projekt Ovoce do škol</w:t>
      </w:r>
    </w:p>
    <w:p w:rsidR="000513CA" w:rsidRDefault="000513CA" w:rsidP="000513CA">
      <w:pPr>
        <w:rPr>
          <w:u w:val="single"/>
        </w:rPr>
      </w:pPr>
    </w:p>
    <w:p w:rsidR="000513CA" w:rsidRDefault="000513CA" w:rsidP="000513CA">
      <w:pPr>
        <w:rPr>
          <w:u w:val="single"/>
        </w:rPr>
      </w:pPr>
      <w:r>
        <w:rPr>
          <w:u w:val="single"/>
        </w:rPr>
        <w:t>V oblastikulturně-vzdělávací</w:t>
      </w:r>
    </w:p>
    <w:p w:rsidR="000513CA" w:rsidRDefault="000513CA" w:rsidP="000513CA">
      <w:r>
        <w:rPr>
          <w:b/>
        </w:rPr>
        <w:t>Knihovna města Plzně, M klub</w:t>
      </w:r>
    </w:p>
    <w:p w:rsidR="000513CA" w:rsidRDefault="000513CA" w:rsidP="000513CA">
      <w:pPr>
        <w:rPr>
          <w:b/>
        </w:rPr>
      </w:pPr>
      <w:r>
        <w:rPr>
          <w:b/>
        </w:rPr>
        <w:t>Západočeská galerie Plzeň, Galerie Paletka</w:t>
      </w:r>
    </w:p>
    <w:p w:rsidR="000513CA" w:rsidRDefault="000513CA" w:rsidP="000513CA">
      <w:pPr>
        <w:rPr>
          <w:b/>
        </w:rPr>
      </w:pPr>
      <w:r>
        <w:rPr>
          <w:b/>
        </w:rPr>
        <w:t>DD Alfa, DJKT, Plzeňská filharmonie</w:t>
      </w:r>
    </w:p>
    <w:p w:rsidR="000513CA" w:rsidRDefault="000513CA" w:rsidP="000513CA">
      <w:r>
        <w:rPr>
          <w:b/>
        </w:rPr>
        <w:t xml:space="preserve">SOU elektrotechnické - </w:t>
      </w:r>
      <w:r>
        <w:t xml:space="preserve">pronájmy sálu na školní koncerty a vystoupení  </w:t>
      </w:r>
    </w:p>
    <w:p w:rsidR="000513CA" w:rsidRDefault="000513CA" w:rsidP="000513CA">
      <w:r>
        <w:rPr>
          <w:b/>
        </w:rPr>
        <w:t>Klub důchodců  Skvrňany</w:t>
      </w:r>
      <w:r>
        <w:t>- vystoupení DPS, výroba keramických dárků</w:t>
      </w:r>
    </w:p>
    <w:p w:rsidR="000513CA" w:rsidRDefault="000513CA" w:rsidP="000513CA">
      <w:r>
        <w:rPr>
          <w:b/>
        </w:rPr>
        <w:t xml:space="preserve">KVK centrum - </w:t>
      </w:r>
      <w:r>
        <w:t>pronájem prostor pro kulturní akce školy</w:t>
      </w:r>
    </w:p>
    <w:p w:rsidR="005C0C0E" w:rsidRDefault="005C0C0E" w:rsidP="005C0C0E">
      <w:r>
        <w:rPr>
          <w:b/>
        </w:rPr>
        <w:t>Oxford University Press</w:t>
      </w:r>
      <w:r w:rsidR="00AB2BC4">
        <w:rPr>
          <w:b/>
        </w:rPr>
        <w:t xml:space="preserve"> </w:t>
      </w:r>
      <w:r>
        <w:tab/>
      </w:r>
      <w:r>
        <w:tab/>
      </w:r>
    </w:p>
    <w:p w:rsidR="005C0C0E" w:rsidRDefault="005C0C0E" w:rsidP="000513CA"/>
    <w:p w:rsidR="00F43B8E" w:rsidRDefault="00F43B8E" w:rsidP="000513CA">
      <w:pPr>
        <w:rPr>
          <w:u w:val="single"/>
        </w:rPr>
      </w:pPr>
    </w:p>
    <w:p w:rsidR="000513CA" w:rsidRDefault="000513CA" w:rsidP="000513CA">
      <w:pPr>
        <w:rPr>
          <w:u w:val="single"/>
        </w:rPr>
      </w:pPr>
      <w:r>
        <w:rPr>
          <w:u w:val="single"/>
        </w:rPr>
        <w:t>V</w:t>
      </w:r>
      <w:r w:rsidR="00274514">
        <w:rPr>
          <w:u w:val="single"/>
        </w:rPr>
        <w:t> </w:t>
      </w:r>
      <w:r>
        <w:rPr>
          <w:u w:val="single"/>
        </w:rPr>
        <w:t>oblasti</w:t>
      </w:r>
      <w:r w:rsidR="00274514">
        <w:rPr>
          <w:u w:val="single"/>
        </w:rPr>
        <w:t xml:space="preserve"> </w:t>
      </w:r>
      <w:r>
        <w:rPr>
          <w:u w:val="single"/>
        </w:rPr>
        <w:t>humanitární</w:t>
      </w:r>
    </w:p>
    <w:p w:rsidR="000513CA" w:rsidRDefault="000513CA" w:rsidP="000513CA">
      <w:pPr>
        <w:rPr>
          <w:u w:val="single"/>
        </w:rPr>
      </w:pPr>
      <w:r>
        <w:rPr>
          <w:b/>
        </w:rPr>
        <w:t xml:space="preserve">Nadace </w:t>
      </w:r>
      <w:bookmarkStart w:id="0" w:name="OLE_LINK1"/>
      <w:r>
        <w:rPr>
          <w:b/>
        </w:rPr>
        <w:t xml:space="preserve"> Liga proti rakovině</w:t>
      </w:r>
      <w:bookmarkEnd w:id="0"/>
      <w:r>
        <w:rPr>
          <w:b/>
        </w:rPr>
        <w:t xml:space="preserve"> </w:t>
      </w:r>
      <w:r w:rsidR="00AB2BC4">
        <w:rPr>
          <w:b/>
        </w:rPr>
        <w:t>–</w:t>
      </w:r>
      <w:r>
        <w:rPr>
          <w:b/>
        </w:rPr>
        <w:t xml:space="preserve"> </w:t>
      </w:r>
      <w:r>
        <w:t>zajištění</w:t>
      </w:r>
      <w:r w:rsidR="00AB2BC4">
        <w:t xml:space="preserve"> </w:t>
      </w:r>
      <w:r>
        <w:t xml:space="preserve">Květinového dne ve škole </w:t>
      </w:r>
    </w:p>
    <w:p w:rsidR="000513CA" w:rsidRDefault="000513CA" w:rsidP="000513CA">
      <w:r>
        <w:rPr>
          <w:b/>
        </w:rPr>
        <w:t>Hnutí Na vlastních nohou</w:t>
      </w:r>
      <w:r>
        <w:t xml:space="preserve">– účast na stonožkových akcích a projektech </w:t>
      </w:r>
    </w:p>
    <w:p w:rsidR="00673CFC" w:rsidRDefault="000513CA" w:rsidP="000513CA">
      <w:pPr>
        <w:rPr>
          <w:b/>
        </w:rPr>
      </w:pPr>
      <w:r>
        <w:rPr>
          <w:b/>
        </w:rPr>
        <w:t>ZOO Plzeň</w:t>
      </w:r>
      <w:r>
        <w:t>- sponzorství, účast na vzdělávacích akcích</w:t>
      </w:r>
    </w:p>
    <w:p w:rsidR="000513CA" w:rsidRDefault="000513CA" w:rsidP="000513CA">
      <w:r>
        <w:rPr>
          <w:b/>
        </w:rPr>
        <w:t>Psí útulek na Borských polích</w:t>
      </w:r>
      <w:r>
        <w:t>– besedy ve ŠD, sbírka pro psí útulek</w:t>
      </w:r>
    </w:p>
    <w:p w:rsidR="000513CA" w:rsidRDefault="000513CA" w:rsidP="000513CA">
      <w:r>
        <w:rPr>
          <w:b/>
        </w:rPr>
        <w:t>Život dětem</w:t>
      </w:r>
      <w:r w:rsidR="00AB2BC4">
        <w:rPr>
          <w:b/>
        </w:rPr>
        <w:t xml:space="preserve"> </w:t>
      </w:r>
      <w:r>
        <w:rPr>
          <w:b/>
        </w:rPr>
        <w:t>o.s., CPK Chrpa, Fond ohrožených dětí</w:t>
      </w:r>
      <w:r>
        <w:t>– veřejné sbírky</w:t>
      </w:r>
    </w:p>
    <w:p w:rsidR="000513CA" w:rsidRDefault="000513CA" w:rsidP="000513CA">
      <w:r>
        <w:rPr>
          <w:b/>
        </w:rPr>
        <w:t>Projekt Šance</w:t>
      </w:r>
      <w:r>
        <w:t>- prodej drobných výrobků na pomoc dětských nemocnic</w:t>
      </w:r>
    </w:p>
    <w:p w:rsidR="000513CA" w:rsidRPr="00AB2BC4" w:rsidRDefault="00AB2BC4" w:rsidP="000513CA">
      <w:pPr>
        <w:rPr>
          <w:b/>
          <w:bCs/>
        </w:rPr>
      </w:pPr>
      <w:r w:rsidRPr="00AB2BC4">
        <w:rPr>
          <w:b/>
          <w:bCs/>
        </w:rPr>
        <w:t>Lékaři bez hranic, Světlo pro svět</w:t>
      </w:r>
      <w:r>
        <w:rPr>
          <w:b/>
          <w:bCs/>
        </w:rPr>
        <w:t>, Dobrý anděl</w:t>
      </w:r>
    </w:p>
    <w:p w:rsidR="000513CA" w:rsidRDefault="000513CA" w:rsidP="000513CA"/>
    <w:p w:rsidR="000513CA" w:rsidRDefault="000513CA" w:rsidP="000513CA">
      <w:pPr>
        <w:rPr>
          <w:sz w:val="16"/>
          <w:szCs w:val="16"/>
        </w:rPr>
      </w:pPr>
    </w:p>
    <w:p w:rsidR="00A17F44" w:rsidRDefault="00A17F44" w:rsidP="00751649">
      <w:pPr>
        <w:pStyle w:val="Odstavecseseznamem"/>
        <w:spacing w:after="200" w:line="276" w:lineRule="auto"/>
        <w:ind w:left="0"/>
        <w:contextualSpacing/>
        <w:jc w:val="center"/>
        <w:rPr>
          <w:b/>
          <w:bCs/>
          <w:i/>
          <w:iCs/>
          <w:sz w:val="32"/>
        </w:rPr>
      </w:pPr>
      <w:r>
        <w:rPr>
          <w:b/>
          <w:bCs/>
          <w:sz w:val="32"/>
        </w:rPr>
        <w:t>Hospodař</w:t>
      </w:r>
      <w:r w:rsidR="009E1B8A">
        <w:rPr>
          <w:b/>
          <w:bCs/>
          <w:sz w:val="32"/>
        </w:rPr>
        <w:t>ení školy za kalendářní rok 20</w:t>
      </w:r>
      <w:r w:rsidR="00751649">
        <w:rPr>
          <w:b/>
          <w:bCs/>
          <w:sz w:val="32"/>
        </w:rPr>
        <w:t>20</w:t>
      </w:r>
    </w:p>
    <w:p w:rsidR="00A17F44" w:rsidRDefault="00A17F44" w:rsidP="00E3631F">
      <w:pPr>
        <w:pStyle w:val="Nadpis4"/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sz w:val="24"/>
        </w:rPr>
      </w:pPr>
      <w:r>
        <w:rPr>
          <w:sz w:val="24"/>
        </w:rPr>
        <w:t xml:space="preserve"> Údaje o zaměstnancích</w:t>
      </w:r>
    </w:p>
    <w:p w:rsidR="00A17F44" w:rsidRDefault="00A17F44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6"/>
        <w:gridCol w:w="2698"/>
        <w:gridCol w:w="3328"/>
      </w:tblGrid>
      <w:tr w:rsidR="00A17F44" w:rsidTr="00751649">
        <w:trPr>
          <w:cantSplit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jc w:val="center"/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jc w:val="center"/>
              <w:rPr>
                <w:i/>
                <w:iCs/>
              </w:rPr>
            </w:pPr>
            <w:r>
              <w:t>Průměr</w:t>
            </w:r>
            <w:r w:rsidR="009E1B8A">
              <w:t xml:space="preserve">ný počet zaměstnanců </w:t>
            </w:r>
          </w:p>
          <w:p w:rsidR="00A17F44" w:rsidRDefault="00D461B2">
            <w:pPr>
              <w:tabs>
                <w:tab w:val="left" w:pos="567"/>
              </w:tabs>
              <w:jc w:val="center"/>
            </w:pPr>
            <w:r>
              <w:t>(</w:t>
            </w:r>
            <w:r w:rsidR="00A17F44">
              <w:t>fyzický stav</w:t>
            </w:r>
            <w:r>
              <w:t xml:space="preserve"> </w:t>
            </w:r>
            <w:r w:rsidR="00A17F44">
              <w:t>/</w:t>
            </w:r>
            <w:r>
              <w:t xml:space="preserve"> přepočtený stav</w:t>
            </w:r>
            <w:r w:rsidR="00A17F44">
              <w:t xml:space="preserve">)    </w:t>
            </w:r>
          </w:p>
        </w:tc>
      </w:tr>
      <w:tr w:rsidR="00A17F44" w:rsidTr="00751649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pStyle w:val="Nadpis8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t>Pedagogů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Ostatní</w:t>
            </w:r>
          </w:p>
        </w:tc>
      </w:tr>
      <w:tr w:rsidR="00A17F44" w:rsidRPr="008F623A" w:rsidTr="00751649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pStyle w:val="Nadpis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zaměstnanců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Pr="008F623A" w:rsidRDefault="008F623A" w:rsidP="001B17E9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8F623A">
              <w:rPr>
                <w:szCs w:val="28"/>
              </w:rPr>
              <w:t>8</w:t>
            </w:r>
            <w:r w:rsidR="001B17E9">
              <w:rPr>
                <w:szCs w:val="28"/>
              </w:rPr>
              <w:t>7</w:t>
            </w:r>
            <w:r w:rsidR="008F3C80" w:rsidRPr="008F623A">
              <w:rPr>
                <w:szCs w:val="28"/>
              </w:rPr>
              <w:t xml:space="preserve"> / </w:t>
            </w:r>
            <w:r w:rsidRPr="008F623A">
              <w:rPr>
                <w:szCs w:val="28"/>
              </w:rPr>
              <w:t>7</w:t>
            </w:r>
            <w:r w:rsidR="001B17E9">
              <w:rPr>
                <w:szCs w:val="28"/>
              </w:rPr>
              <w:t>6</w:t>
            </w:r>
            <w:r w:rsidRPr="008F623A">
              <w:rPr>
                <w:szCs w:val="28"/>
              </w:rPr>
              <w:t>,</w:t>
            </w:r>
            <w:r w:rsidR="001B17E9">
              <w:rPr>
                <w:szCs w:val="28"/>
              </w:rPr>
              <w:t>0655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Pr="008F623A" w:rsidRDefault="008F623A" w:rsidP="001B17E9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8F623A">
              <w:rPr>
                <w:szCs w:val="28"/>
              </w:rPr>
              <w:t>2</w:t>
            </w:r>
            <w:r w:rsidR="00AA239F">
              <w:rPr>
                <w:szCs w:val="28"/>
              </w:rPr>
              <w:t>4</w:t>
            </w:r>
            <w:r w:rsidRPr="008F623A">
              <w:rPr>
                <w:szCs w:val="28"/>
              </w:rPr>
              <w:t xml:space="preserve"> </w:t>
            </w:r>
            <w:r w:rsidR="008F3C80" w:rsidRPr="008F623A">
              <w:rPr>
                <w:szCs w:val="28"/>
              </w:rPr>
              <w:t>/ 1</w:t>
            </w:r>
            <w:r w:rsidR="00AA239F">
              <w:rPr>
                <w:szCs w:val="28"/>
              </w:rPr>
              <w:t>9</w:t>
            </w:r>
            <w:r w:rsidR="005C0C0E">
              <w:rPr>
                <w:szCs w:val="28"/>
              </w:rPr>
              <w:t xml:space="preserve">, </w:t>
            </w:r>
            <w:r w:rsidR="001B17E9">
              <w:rPr>
                <w:szCs w:val="28"/>
              </w:rPr>
              <w:t>7587</w:t>
            </w:r>
          </w:p>
        </w:tc>
      </w:tr>
      <w:tr w:rsidR="00A17F44" w:rsidRPr="008F623A" w:rsidTr="00751649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rPr>
                <w:szCs w:val="22"/>
              </w:rPr>
            </w:pPr>
            <w:r>
              <w:rPr>
                <w:szCs w:val="22"/>
              </w:rPr>
              <w:t>Dosažený prům</w:t>
            </w:r>
            <w:r w:rsidR="00751649">
              <w:rPr>
                <w:szCs w:val="22"/>
              </w:rPr>
              <w:t xml:space="preserve">. </w:t>
            </w:r>
            <w:r>
              <w:rPr>
                <w:szCs w:val="22"/>
              </w:rPr>
              <w:t>měsíční plat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Pr="008F623A" w:rsidRDefault="001B17E9" w:rsidP="001B17E9">
            <w:pPr>
              <w:tabs>
                <w:tab w:val="left" w:pos="567"/>
                <w:tab w:val="left" w:pos="1200"/>
                <w:tab w:val="center" w:pos="156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43 892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0" w:rsidRPr="008F623A" w:rsidRDefault="005C0C0E" w:rsidP="001B17E9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B17E9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="001B17E9">
              <w:rPr>
                <w:szCs w:val="28"/>
              </w:rPr>
              <w:t>949</w:t>
            </w:r>
          </w:p>
        </w:tc>
      </w:tr>
    </w:tbl>
    <w:p w:rsidR="00A17F44" w:rsidRDefault="00A17F44">
      <w:pPr>
        <w:tabs>
          <w:tab w:val="left" w:pos="567"/>
        </w:tabs>
        <w:rPr>
          <w:rFonts w:ascii="Arial" w:hAnsi="Arial" w:cs="Arial"/>
        </w:rPr>
      </w:pPr>
    </w:p>
    <w:p w:rsidR="00A17F44" w:rsidRDefault="00A17F44">
      <w:pPr>
        <w:tabs>
          <w:tab w:val="left" w:pos="567"/>
        </w:tabs>
      </w:pPr>
    </w:p>
    <w:p w:rsidR="00A17F44" w:rsidRPr="0038498D" w:rsidRDefault="00A17F44" w:rsidP="00E3631F">
      <w:pPr>
        <w:numPr>
          <w:ilvl w:val="0"/>
          <w:numId w:val="2"/>
        </w:numPr>
        <w:tabs>
          <w:tab w:val="left" w:pos="567"/>
        </w:tabs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Cs w:val="28"/>
          <w:u w:val="single"/>
        </w:rPr>
        <w:t xml:space="preserve"> </w:t>
      </w:r>
      <w:r w:rsidR="0038498D">
        <w:rPr>
          <w:b/>
          <w:bCs/>
          <w:szCs w:val="28"/>
          <w:u w:val="single"/>
        </w:rPr>
        <w:t>Základní údaje o hospodaření školy</w:t>
      </w:r>
    </w:p>
    <w:p w:rsidR="0038498D" w:rsidRDefault="0038498D" w:rsidP="0038498D">
      <w:pPr>
        <w:tabs>
          <w:tab w:val="left" w:pos="567"/>
        </w:tabs>
        <w:rPr>
          <w:b/>
          <w:bCs/>
          <w:szCs w:val="28"/>
          <w:u w:val="single"/>
        </w:rPr>
      </w:pPr>
    </w:p>
    <w:p w:rsidR="00F1163D" w:rsidRDefault="0038498D" w:rsidP="0038498D">
      <w:pPr>
        <w:tabs>
          <w:tab w:val="left" w:pos="567"/>
        </w:tabs>
        <w:rPr>
          <w:bCs/>
          <w:szCs w:val="28"/>
        </w:rPr>
      </w:pPr>
      <w:r>
        <w:rPr>
          <w:bCs/>
          <w:szCs w:val="28"/>
        </w:rPr>
        <w:t>v</w:t>
      </w:r>
      <w:r w:rsidRPr="0038498D">
        <w:rPr>
          <w:bCs/>
          <w:szCs w:val="28"/>
        </w:rPr>
        <w:t> tis.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 w:rsidRPr="005F6D28">
              <w:rPr>
                <w:szCs w:val="22"/>
              </w:rPr>
              <w:t>Příspěvek zřizovatele na investice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22158D" w:rsidP="005F6D28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Cs/>
              </w:rPr>
            </w:pPr>
            <w:r w:rsidRPr="005F6D28">
              <w:rPr>
                <w:bCs/>
              </w:rPr>
              <w:t>Příspěvek zřizovatele na provoz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5C0C0E" w:rsidP="0022158D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  <w:r w:rsidR="001B17E9">
              <w:rPr>
                <w:bCs/>
                <w:sz w:val="28"/>
                <w:szCs w:val="28"/>
              </w:rPr>
              <w:t>646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Cs/>
              </w:rPr>
            </w:pPr>
            <w:r w:rsidRPr="005F6D28">
              <w:rPr>
                <w:bCs/>
              </w:rPr>
              <w:t>Státní rozpočet – příspěvek na přímé vzdělávání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1B17E9" w:rsidP="0024035C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66 230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Cs/>
              </w:rPr>
            </w:pPr>
            <w:r w:rsidRPr="005F6D28">
              <w:rPr>
                <w:bCs/>
              </w:rPr>
              <w:t>Vlastní tržby a výnosy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1B17E9" w:rsidP="0022158D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4 274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Cs/>
              </w:rPr>
            </w:pPr>
            <w:r w:rsidRPr="005F6D28">
              <w:rPr>
                <w:bCs/>
              </w:rPr>
              <w:t>Finanční prostředky z dotací a grantů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24035C" w:rsidP="0022158D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B17E9">
              <w:rPr>
                <w:bCs/>
                <w:sz w:val="28"/>
                <w:szCs w:val="28"/>
              </w:rPr>
              <w:t>38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/>
                <w:bCs/>
              </w:rPr>
            </w:pPr>
            <w:r w:rsidRPr="005F6D28">
              <w:rPr>
                <w:b/>
                <w:bCs/>
              </w:rPr>
              <w:t>Příjmy celkem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1B17E9" w:rsidP="0022158D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88 280</w:t>
            </w:r>
            <w:r w:rsidR="0022158D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/>
                <w:bCs/>
              </w:rPr>
            </w:pPr>
            <w:r w:rsidRPr="005F6D28">
              <w:rPr>
                <w:b/>
                <w:bCs/>
              </w:rPr>
              <w:t>Náklady celkem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1B17E9" w:rsidP="0022158D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20 111</w:t>
            </w:r>
            <w:r w:rsidR="0022158D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/>
                <w:bCs/>
              </w:rPr>
            </w:pPr>
            <w:r w:rsidRPr="005F6D28">
              <w:rPr>
                <w:b/>
                <w:bCs/>
              </w:rPr>
              <w:t>Hospodářský výsledek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AB2BC4" w:rsidP="005F6D28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B17E9">
              <w:rPr>
                <w:bCs/>
                <w:sz w:val="28"/>
                <w:szCs w:val="28"/>
              </w:rPr>
              <w:t>77</w:t>
            </w:r>
          </w:p>
        </w:tc>
      </w:tr>
    </w:tbl>
    <w:p w:rsidR="0038498D" w:rsidRDefault="0038498D" w:rsidP="0038498D">
      <w:pPr>
        <w:tabs>
          <w:tab w:val="left" w:pos="567"/>
        </w:tabs>
        <w:rPr>
          <w:bCs/>
          <w:sz w:val="28"/>
          <w:szCs w:val="28"/>
        </w:rPr>
      </w:pPr>
    </w:p>
    <w:p w:rsidR="001431D7" w:rsidRDefault="001431D7" w:rsidP="0038498D">
      <w:pPr>
        <w:tabs>
          <w:tab w:val="left" w:pos="567"/>
        </w:tabs>
        <w:rPr>
          <w:bCs/>
          <w:sz w:val="28"/>
          <w:szCs w:val="28"/>
        </w:rPr>
      </w:pPr>
    </w:p>
    <w:p w:rsidR="001431D7" w:rsidRDefault="001431D7" w:rsidP="001431D7">
      <w:pPr>
        <w:tabs>
          <w:tab w:val="left" w:pos="567"/>
        </w:tabs>
        <w:rPr>
          <w:bCs/>
        </w:rPr>
      </w:pPr>
      <w:r w:rsidRPr="000D3FFA">
        <w:rPr>
          <w:bCs/>
        </w:rPr>
        <w:t xml:space="preserve">Tato výroční zpráva byla předložena k projednání pedagogické radě školy dne </w:t>
      </w:r>
      <w:r w:rsidR="001B17E9">
        <w:rPr>
          <w:bCs/>
        </w:rPr>
        <w:t>31</w:t>
      </w:r>
      <w:r w:rsidR="00771ED2">
        <w:rPr>
          <w:bCs/>
        </w:rPr>
        <w:t xml:space="preserve">. </w:t>
      </w:r>
      <w:r w:rsidR="008F623A">
        <w:rPr>
          <w:bCs/>
        </w:rPr>
        <w:t>srpna</w:t>
      </w:r>
      <w:r w:rsidR="00771ED2">
        <w:rPr>
          <w:bCs/>
        </w:rPr>
        <w:t xml:space="preserve"> 20</w:t>
      </w:r>
      <w:r w:rsidR="005C0C0E">
        <w:rPr>
          <w:bCs/>
        </w:rPr>
        <w:t>2</w:t>
      </w:r>
      <w:r w:rsidR="001B17E9">
        <w:rPr>
          <w:bCs/>
        </w:rPr>
        <w:t>1</w:t>
      </w:r>
      <w:r w:rsidR="00771ED2">
        <w:rPr>
          <w:bCs/>
        </w:rPr>
        <w:t xml:space="preserve">. </w:t>
      </w:r>
    </w:p>
    <w:p w:rsidR="001431D7" w:rsidRDefault="001431D7" w:rsidP="001431D7">
      <w:pPr>
        <w:tabs>
          <w:tab w:val="left" w:pos="567"/>
        </w:tabs>
        <w:rPr>
          <w:bCs/>
        </w:rPr>
      </w:pPr>
    </w:p>
    <w:p w:rsidR="001431D7" w:rsidRDefault="001431D7" w:rsidP="001431D7">
      <w:pPr>
        <w:tabs>
          <w:tab w:val="left" w:pos="567"/>
        </w:tabs>
        <w:rPr>
          <w:bCs/>
        </w:rPr>
      </w:pPr>
      <w:r w:rsidRPr="000D3FFA">
        <w:rPr>
          <w:bCs/>
        </w:rPr>
        <w:t xml:space="preserve">Školskou radou </w:t>
      </w:r>
      <w:r>
        <w:rPr>
          <w:bCs/>
        </w:rPr>
        <w:t xml:space="preserve">byla schválena </w:t>
      </w:r>
      <w:r w:rsidRPr="000D3FFA">
        <w:rPr>
          <w:bCs/>
        </w:rPr>
        <w:t>dne</w:t>
      </w:r>
      <w:r w:rsidR="0054189F">
        <w:rPr>
          <w:bCs/>
        </w:rPr>
        <w:t xml:space="preserve"> </w:t>
      </w:r>
      <w:r w:rsidR="005C0C0E">
        <w:rPr>
          <w:bCs/>
        </w:rPr>
        <w:t>2</w:t>
      </w:r>
      <w:r w:rsidR="001B17E9">
        <w:rPr>
          <w:bCs/>
        </w:rPr>
        <w:t>5</w:t>
      </w:r>
      <w:r w:rsidR="0054189F">
        <w:rPr>
          <w:bCs/>
        </w:rPr>
        <w:t>.</w:t>
      </w:r>
      <w:r>
        <w:rPr>
          <w:bCs/>
        </w:rPr>
        <w:t xml:space="preserve"> října </w:t>
      </w:r>
      <w:r w:rsidRPr="000D3FFA">
        <w:rPr>
          <w:bCs/>
        </w:rPr>
        <w:t>20</w:t>
      </w:r>
      <w:r w:rsidR="005C0C0E">
        <w:rPr>
          <w:bCs/>
        </w:rPr>
        <w:t>2</w:t>
      </w:r>
      <w:r w:rsidR="001B17E9">
        <w:rPr>
          <w:bCs/>
        </w:rPr>
        <w:t>1</w:t>
      </w:r>
      <w:r>
        <w:rPr>
          <w:bCs/>
        </w:rPr>
        <w:t xml:space="preserve">. </w:t>
      </w:r>
    </w:p>
    <w:p w:rsidR="001B17E9" w:rsidRDefault="001B17E9" w:rsidP="001B17E9">
      <w:pPr>
        <w:pStyle w:val="Nadpis8"/>
        <w:tabs>
          <w:tab w:val="left" w:pos="5245"/>
        </w:tabs>
        <w:rPr>
          <w:sz w:val="24"/>
        </w:rPr>
      </w:pPr>
    </w:p>
    <w:p w:rsidR="001B17E9" w:rsidRDefault="001B17E9" w:rsidP="001B17E9">
      <w:pPr>
        <w:pStyle w:val="Nadpis8"/>
        <w:tabs>
          <w:tab w:val="left" w:pos="5245"/>
        </w:tabs>
        <w:rPr>
          <w:sz w:val="24"/>
        </w:rPr>
      </w:pPr>
    </w:p>
    <w:p w:rsidR="0034310C" w:rsidRDefault="0034310C" w:rsidP="001B17E9">
      <w:pPr>
        <w:pStyle w:val="Nadpis8"/>
        <w:tabs>
          <w:tab w:val="left" w:pos="5245"/>
        </w:tabs>
        <w:rPr>
          <w:sz w:val="24"/>
        </w:rPr>
      </w:pPr>
    </w:p>
    <w:p w:rsidR="0034310C" w:rsidRDefault="0034310C" w:rsidP="001B17E9">
      <w:pPr>
        <w:pStyle w:val="Nadpis8"/>
        <w:tabs>
          <w:tab w:val="left" w:pos="5245"/>
        </w:tabs>
        <w:rPr>
          <w:sz w:val="24"/>
        </w:rPr>
      </w:pPr>
    </w:p>
    <w:p w:rsidR="001B17E9" w:rsidRDefault="00A17F44" w:rsidP="001B17E9">
      <w:pPr>
        <w:pStyle w:val="Nadpis8"/>
        <w:tabs>
          <w:tab w:val="left" w:pos="5245"/>
        </w:tabs>
        <w:rPr>
          <w:sz w:val="24"/>
        </w:rPr>
      </w:pPr>
      <w:r>
        <w:rPr>
          <w:sz w:val="24"/>
        </w:rPr>
        <w:t xml:space="preserve">Datum:                                       </w:t>
      </w:r>
      <w:r>
        <w:rPr>
          <w:sz w:val="24"/>
        </w:rPr>
        <w:tab/>
      </w:r>
      <w:r w:rsidR="005F3D80">
        <w:rPr>
          <w:sz w:val="24"/>
        </w:rPr>
        <w:tab/>
      </w:r>
      <w:r w:rsidR="005F3D80">
        <w:rPr>
          <w:sz w:val="24"/>
        </w:rPr>
        <w:tab/>
      </w:r>
      <w:r>
        <w:rPr>
          <w:sz w:val="24"/>
        </w:rPr>
        <w:t xml:space="preserve">Podpis ředitele školy       </w:t>
      </w:r>
    </w:p>
    <w:p w:rsidR="001B17E9" w:rsidRDefault="001B17E9" w:rsidP="001B17E9">
      <w:pPr>
        <w:pStyle w:val="Nadpis8"/>
        <w:tabs>
          <w:tab w:val="left" w:pos="5245"/>
        </w:tabs>
        <w:rPr>
          <w:sz w:val="24"/>
        </w:rPr>
      </w:pPr>
    </w:p>
    <w:p w:rsidR="001B17E9" w:rsidRDefault="001B17E9" w:rsidP="001B17E9">
      <w:pPr>
        <w:pStyle w:val="Nadpis8"/>
        <w:tabs>
          <w:tab w:val="left" w:pos="5245"/>
        </w:tabs>
        <w:rPr>
          <w:sz w:val="24"/>
        </w:rPr>
      </w:pPr>
    </w:p>
    <w:p w:rsidR="00A17F44" w:rsidRDefault="00A17F44" w:rsidP="001B17E9">
      <w:pPr>
        <w:pStyle w:val="Nadpis8"/>
        <w:tabs>
          <w:tab w:val="left" w:pos="5245"/>
        </w:tabs>
        <w:rPr>
          <w:b/>
          <w:bCs/>
          <w:i/>
          <w:iCs/>
          <w:sz w:val="32"/>
        </w:rPr>
      </w:pPr>
      <w:r>
        <w:t xml:space="preserve">                        </w:t>
      </w:r>
      <w:r>
        <w:tab/>
      </w:r>
      <w:r>
        <w:tab/>
        <w:t xml:space="preserve">     </w:t>
      </w:r>
    </w:p>
    <w:sectPr w:rsidR="00A17F44" w:rsidSect="00A65AE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753" w:rsidRDefault="00CD3753">
      <w:r>
        <w:separator/>
      </w:r>
    </w:p>
  </w:endnote>
  <w:endnote w:type="continuationSeparator" w:id="0">
    <w:p w:rsidR="00CD3753" w:rsidRDefault="00CD3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C3" w:rsidRDefault="002C00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30C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630C3" w:rsidRDefault="000630C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C3" w:rsidRDefault="002C00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30C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43E6">
      <w:rPr>
        <w:rStyle w:val="slostrnky"/>
        <w:noProof/>
      </w:rPr>
      <w:t>13</w:t>
    </w:r>
    <w:r>
      <w:rPr>
        <w:rStyle w:val="slostrnky"/>
      </w:rPr>
      <w:fldChar w:fldCharType="end"/>
    </w:r>
  </w:p>
  <w:p w:rsidR="000630C3" w:rsidRDefault="000630C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753" w:rsidRDefault="00CD3753">
      <w:r>
        <w:separator/>
      </w:r>
    </w:p>
  </w:footnote>
  <w:footnote w:type="continuationSeparator" w:id="0">
    <w:p w:rsidR="00CD3753" w:rsidRDefault="00CD3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Symbol"/>
      </w:rPr>
    </w:lvl>
  </w:abstractNum>
  <w:abstractNum w:abstractNumId="2">
    <w:nsid w:val="00474D9A"/>
    <w:multiLevelType w:val="hybridMultilevel"/>
    <w:tmpl w:val="D5408842"/>
    <w:lvl w:ilvl="0" w:tplc="2F6EE604">
      <w:start w:val="15"/>
      <w:numFmt w:val="bullet"/>
      <w:lvlText w:val=""/>
      <w:lvlJc w:val="left"/>
      <w:pPr>
        <w:ind w:left="744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>
    <w:nsid w:val="0CC87DB0"/>
    <w:multiLevelType w:val="hybridMultilevel"/>
    <w:tmpl w:val="A30A364C"/>
    <w:lvl w:ilvl="0" w:tplc="77487C72">
      <w:numFmt w:val="bullet"/>
      <w:lvlText w:val=""/>
      <w:lvlJc w:val="left"/>
      <w:pPr>
        <w:ind w:left="8856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616" w:hanging="360"/>
      </w:pPr>
      <w:rPr>
        <w:rFonts w:ascii="Wingdings" w:hAnsi="Wingdings" w:hint="default"/>
      </w:rPr>
    </w:lvl>
  </w:abstractNum>
  <w:abstractNum w:abstractNumId="4">
    <w:nsid w:val="1074624D"/>
    <w:multiLevelType w:val="multilevel"/>
    <w:tmpl w:val="C4C40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4"/>
      </w:rPr>
    </w:lvl>
  </w:abstractNum>
  <w:abstractNum w:abstractNumId="5">
    <w:nsid w:val="1F0008BD"/>
    <w:multiLevelType w:val="hybridMultilevel"/>
    <w:tmpl w:val="ACEC7AC4"/>
    <w:lvl w:ilvl="0" w:tplc="E80EE2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481789"/>
    <w:multiLevelType w:val="multilevel"/>
    <w:tmpl w:val="4B7C2B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115038"/>
    <w:multiLevelType w:val="hybridMultilevel"/>
    <w:tmpl w:val="E17E5CDA"/>
    <w:lvl w:ilvl="0" w:tplc="766680E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900D34"/>
    <w:multiLevelType w:val="multilevel"/>
    <w:tmpl w:val="4B6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7767116"/>
    <w:multiLevelType w:val="hybridMultilevel"/>
    <w:tmpl w:val="677EB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B2A4D"/>
    <w:multiLevelType w:val="multilevel"/>
    <w:tmpl w:val="CB983C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32407F3"/>
    <w:multiLevelType w:val="multilevel"/>
    <w:tmpl w:val="4D4E2B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51E4C38"/>
    <w:multiLevelType w:val="multilevel"/>
    <w:tmpl w:val="A8CE7C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9514B0E"/>
    <w:multiLevelType w:val="hybridMultilevel"/>
    <w:tmpl w:val="4ED84E3A"/>
    <w:lvl w:ilvl="0" w:tplc="657E1A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2077ADD"/>
    <w:multiLevelType w:val="hybridMultilevel"/>
    <w:tmpl w:val="C4520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668C1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B2344"/>
    <w:multiLevelType w:val="hybridMultilevel"/>
    <w:tmpl w:val="C1CE76D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727F59"/>
    <w:multiLevelType w:val="hybridMultilevel"/>
    <w:tmpl w:val="F29281EE"/>
    <w:lvl w:ilvl="0" w:tplc="73E6A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12C22E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AD2330"/>
    <w:multiLevelType w:val="hybridMultilevel"/>
    <w:tmpl w:val="7A709A52"/>
    <w:lvl w:ilvl="0" w:tplc="1CE877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47DD7"/>
    <w:multiLevelType w:val="hybridMultilevel"/>
    <w:tmpl w:val="4A1CA58C"/>
    <w:lvl w:ilvl="0" w:tplc="CACCA6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4C3E14"/>
    <w:multiLevelType w:val="multilevel"/>
    <w:tmpl w:val="B08203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  <w:sz w:val="24"/>
      </w:rPr>
    </w:lvl>
  </w:abstractNum>
  <w:abstractNum w:abstractNumId="20">
    <w:nsid w:val="70EA210B"/>
    <w:multiLevelType w:val="hybridMultilevel"/>
    <w:tmpl w:val="A4C488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761EF"/>
    <w:multiLevelType w:val="hybridMultilevel"/>
    <w:tmpl w:val="0B0AD268"/>
    <w:lvl w:ilvl="0" w:tplc="97704C5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7A3A9620"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3D4D26"/>
    <w:multiLevelType w:val="hybridMultilevel"/>
    <w:tmpl w:val="D4AEBAB6"/>
    <w:lvl w:ilvl="0" w:tplc="710092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F2078"/>
    <w:multiLevelType w:val="hybridMultilevel"/>
    <w:tmpl w:val="2F263590"/>
    <w:lvl w:ilvl="0" w:tplc="92983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77DBC"/>
    <w:multiLevelType w:val="multilevel"/>
    <w:tmpl w:val="9990B9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24"/>
  </w:num>
  <w:num w:numId="5">
    <w:abstractNumId w:val="20"/>
  </w:num>
  <w:num w:numId="6">
    <w:abstractNumId w:val="10"/>
  </w:num>
  <w:num w:numId="7">
    <w:abstractNumId w:val="1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1"/>
  </w:num>
  <w:num w:numId="15">
    <w:abstractNumId w:val="2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2"/>
  </w:num>
  <w:num w:numId="21">
    <w:abstractNumId w:val="23"/>
  </w:num>
  <w:num w:numId="22">
    <w:abstractNumId w:val="3"/>
  </w:num>
  <w:num w:numId="23">
    <w:abstractNumId w:val="17"/>
  </w:num>
  <w:num w:numId="24">
    <w:abstractNumId w:val="5"/>
  </w:num>
  <w:num w:numId="25">
    <w:abstractNumId w:val="1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A84"/>
    <w:rsid w:val="00005980"/>
    <w:rsid w:val="0001117D"/>
    <w:rsid w:val="00013682"/>
    <w:rsid w:val="00016F40"/>
    <w:rsid w:val="000310CA"/>
    <w:rsid w:val="000322A5"/>
    <w:rsid w:val="00035F72"/>
    <w:rsid w:val="000439FC"/>
    <w:rsid w:val="000513CA"/>
    <w:rsid w:val="00062653"/>
    <w:rsid w:val="000630C3"/>
    <w:rsid w:val="00073309"/>
    <w:rsid w:val="0009381A"/>
    <w:rsid w:val="000A161B"/>
    <w:rsid w:val="000A16BB"/>
    <w:rsid w:val="000A7F4E"/>
    <w:rsid w:val="000B07DB"/>
    <w:rsid w:val="000C4D09"/>
    <w:rsid w:val="000D733B"/>
    <w:rsid w:val="000E34CC"/>
    <w:rsid w:val="000E524E"/>
    <w:rsid w:val="000F491C"/>
    <w:rsid w:val="000F5E0E"/>
    <w:rsid w:val="000F6556"/>
    <w:rsid w:val="00112345"/>
    <w:rsid w:val="00115553"/>
    <w:rsid w:val="00121376"/>
    <w:rsid w:val="00122DBB"/>
    <w:rsid w:val="00136054"/>
    <w:rsid w:val="001431D7"/>
    <w:rsid w:val="0015105B"/>
    <w:rsid w:val="00152E4A"/>
    <w:rsid w:val="0016288E"/>
    <w:rsid w:val="001708EC"/>
    <w:rsid w:val="00187C9C"/>
    <w:rsid w:val="001A3AB9"/>
    <w:rsid w:val="001B0BFF"/>
    <w:rsid w:val="001B17E9"/>
    <w:rsid w:val="001B2E98"/>
    <w:rsid w:val="001C2161"/>
    <w:rsid w:val="001D2F19"/>
    <w:rsid w:val="001D7224"/>
    <w:rsid w:val="001E0B49"/>
    <w:rsid w:val="001E481E"/>
    <w:rsid w:val="001E7FC0"/>
    <w:rsid w:val="001F743A"/>
    <w:rsid w:val="0020786A"/>
    <w:rsid w:val="00210DB1"/>
    <w:rsid w:val="00221140"/>
    <w:rsid w:val="0022158D"/>
    <w:rsid w:val="002366D0"/>
    <w:rsid w:val="0024035C"/>
    <w:rsid w:val="0024092D"/>
    <w:rsid w:val="00241B97"/>
    <w:rsid w:val="00245F25"/>
    <w:rsid w:val="002475C8"/>
    <w:rsid w:val="00251260"/>
    <w:rsid w:val="00260F53"/>
    <w:rsid w:val="0026256A"/>
    <w:rsid w:val="00264453"/>
    <w:rsid w:val="002651B7"/>
    <w:rsid w:val="00273BBD"/>
    <w:rsid w:val="00274514"/>
    <w:rsid w:val="00283E39"/>
    <w:rsid w:val="00286576"/>
    <w:rsid w:val="00293F23"/>
    <w:rsid w:val="00297794"/>
    <w:rsid w:val="002A1309"/>
    <w:rsid w:val="002A5205"/>
    <w:rsid w:val="002B2DC4"/>
    <w:rsid w:val="002C00AA"/>
    <w:rsid w:val="002C266C"/>
    <w:rsid w:val="002D4DA0"/>
    <w:rsid w:val="002E43E6"/>
    <w:rsid w:val="00320717"/>
    <w:rsid w:val="003243CE"/>
    <w:rsid w:val="00326FEB"/>
    <w:rsid w:val="00335B10"/>
    <w:rsid w:val="00341805"/>
    <w:rsid w:val="0034310C"/>
    <w:rsid w:val="00354C3B"/>
    <w:rsid w:val="00375ED5"/>
    <w:rsid w:val="003832BB"/>
    <w:rsid w:val="0038498D"/>
    <w:rsid w:val="00390A04"/>
    <w:rsid w:val="003A1DDC"/>
    <w:rsid w:val="003A2E43"/>
    <w:rsid w:val="003B018F"/>
    <w:rsid w:val="003B6D0E"/>
    <w:rsid w:val="003C33EB"/>
    <w:rsid w:val="003D3937"/>
    <w:rsid w:val="003D6996"/>
    <w:rsid w:val="003E1E5F"/>
    <w:rsid w:val="003F773F"/>
    <w:rsid w:val="003F7E9E"/>
    <w:rsid w:val="00406DD6"/>
    <w:rsid w:val="0041183F"/>
    <w:rsid w:val="004218A3"/>
    <w:rsid w:val="00423CD9"/>
    <w:rsid w:val="004374E4"/>
    <w:rsid w:val="0046546E"/>
    <w:rsid w:val="0047278E"/>
    <w:rsid w:val="004803D1"/>
    <w:rsid w:val="004966C3"/>
    <w:rsid w:val="004A2ABE"/>
    <w:rsid w:val="004A3EB6"/>
    <w:rsid w:val="004B0B5D"/>
    <w:rsid w:val="004B4242"/>
    <w:rsid w:val="004B75F6"/>
    <w:rsid w:val="004D1C38"/>
    <w:rsid w:val="004F0855"/>
    <w:rsid w:val="00506933"/>
    <w:rsid w:val="00506CFA"/>
    <w:rsid w:val="00514AF7"/>
    <w:rsid w:val="005151CD"/>
    <w:rsid w:val="00520626"/>
    <w:rsid w:val="005316A8"/>
    <w:rsid w:val="00532D46"/>
    <w:rsid w:val="00540214"/>
    <w:rsid w:val="0054189F"/>
    <w:rsid w:val="005418C3"/>
    <w:rsid w:val="00544CCE"/>
    <w:rsid w:val="005654ED"/>
    <w:rsid w:val="005717B4"/>
    <w:rsid w:val="005778BD"/>
    <w:rsid w:val="00585610"/>
    <w:rsid w:val="00587DD2"/>
    <w:rsid w:val="005950AE"/>
    <w:rsid w:val="005A264B"/>
    <w:rsid w:val="005C0C0E"/>
    <w:rsid w:val="005C2C64"/>
    <w:rsid w:val="005C5E98"/>
    <w:rsid w:val="005D409B"/>
    <w:rsid w:val="005E257D"/>
    <w:rsid w:val="005E661C"/>
    <w:rsid w:val="005E6D30"/>
    <w:rsid w:val="005F0E21"/>
    <w:rsid w:val="005F3D80"/>
    <w:rsid w:val="005F6D28"/>
    <w:rsid w:val="00605C53"/>
    <w:rsid w:val="006131F5"/>
    <w:rsid w:val="00617DDF"/>
    <w:rsid w:val="00630581"/>
    <w:rsid w:val="00630804"/>
    <w:rsid w:val="00672241"/>
    <w:rsid w:val="0067243E"/>
    <w:rsid w:val="00673CFC"/>
    <w:rsid w:val="0067422E"/>
    <w:rsid w:val="006B44C1"/>
    <w:rsid w:val="006C203B"/>
    <w:rsid w:val="006F19F9"/>
    <w:rsid w:val="006F3AC9"/>
    <w:rsid w:val="00702FCE"/>
    <w:rsid w:val="00704612"/>
    <w:rsid w:val="00721C5C"/>
    <w:rsid w:val="007252F6"/>
    <w:rsid w:val="007305F0"/>
    <w:rsid w:val="00742D44"/>
    <w:rsid w:val="007436AC"/>
    <w:rsid w:val="00751649"/>
    <w:rsid w:val="0075686F"/>
    <w:rsid w:val="007621D8"/>
    <w:rsid w:val="00771ED2"/>
    <w:rsid w:val="0077268B"/>
    <w:rsid w:val="007A11EE"/>
    <w:rsid w:val="007A6EA4"/>
    <w:rsid w:val="007B2006"/>
    <w:rsid w:val="007C108D"/>
    <w:rsid w:val="007C6EF0"/>
    <w:rsid w:val="007D3730"/>
    <w:rsid w:val="007E464E"/>
    <w:rsid w:val="007F1158"/>
    <w:rsid w:val="008015E4"/>
    <w:rsid w:val="008074E9"/>
    <w:rsid w:val="008165F8"/>
    <w:rsid w:val="00820867"/>
    <w:rsid w:val="00821522"/>
    <w:rsid w:val="00831B32"/>
    <w:rsid w:val="00833BDC"/>
    <w:rsid w:val="0083727A"/>
    <w:rsid w:val="0084047C"/>
    <w:rsid w:val="00855056"/>
    <w:rsid w:val="00860A84"/>
    <w:rsid w:val="00893F84"/>
    <w:rsid w:val="00896D9B"/>
    <w:rsid w:val="008A26D4"/>
    <w:rsid w:val="008A4CB4"/>
    <w:rsid w:val="008A6EC1"/>
    <w:rsid w:val="008C2CD4"/>
    <w:rsid w:val="008C548C"/>
    <w:rsid w:val="008D13A3"/>
    <w:rsid w:val="008D249D"/>
    <w:rsid w:val="008E1A0E"/>
    <w:rsid w:val="008F3C80"/>
    <w:rsid w:val="008F4DCD"/>
    <w:rsid w:val="008F623A"/>
    <w:rsid w:val="00907293"/>
    <w:rsid w:val="0090798F"/>
    <w:rsid w:val="0091061B"/>
    <w:rsid w:val="009121F0"/>
    <w:rsid w:val="0092163D"/>
    <w:rsid w:val="00926109"/>
    <w:rsid w:val="00934221"/>
    <w:rsid w:val="00954A3E"/>
    <w:rsid w:val="009711F9"/>
    <w:rsid w:val="009977D3"/>
    <w:rsid w:val="00997E5F"/>
    <w:rsid w:val="009B10FC"/>
    <w:rsid w:val="009B672F"/>
    <w:rsid w:val="009C3B9D"/>
    <w:rsid w:val="009E1B2F"/>
    <w:rsid w:val="009E1B8A"/>
    <w:rsid w:val="009E26A6"/>
    <w:rsid w:val="009E4D8F"/>
    <w:rsid w:val="009F0087"/>
    <w:rsid w:val="009F46FF"/>
    <w:rsid w:val="009F7D7C"/>
    <w:rsid w:val="00A103B7"/>
    <w:rsid w:val="00A15C73"/>
    <w:rsid w:val="00A17F44"/>
    <w:rsid w:val="00A206E9"/>
    <w:rsid w:val="00A22D01"/>
    <w:rsid w:val="00A23AFA"/>
    <w:rsid w:val="00A25EF2"/>
    <w:rsid w:val="00A32A17"/>
    <w:rsid w:val="00A34D24"/>
    <w:rsid w:val="00A45623"/>
    <w:rsid w:val="00A50AA5"/>
    <w:rsid w:val="00A628AB"/>
    <w:rsid w:val="00A65AEB"/>
    <w:rsid w:val="00A67433"/>
    <w:rsid w:val="00A92183"/>
    <w:rsid w:val="00AA239F"/>
    <w:rsid w:val="00AA5594"/>
    <w:rsid w:val="00AA6ED7"/>
    <w:rsid w:val="00AB2BC4"/>
    <w:rsid w:val="00AB5142"/>
    <w:rsid w:val="00AC34BA"/>
    <w:rsid w:val="00AC368A"/>
    <w:rsid w:val="00AC53F3"/>
    <w:rsid w:val="00AC7CF4"/>
    <w:rsid w:val="00AF34BA"/>
    <w:rsid w:val="00AF6767"/>
    <w:rsid w:val="00AF7AF2"/>
    <w:rsid w:val="00B057C9"/>
    <w:rsid w:val="00B24B43"/>
    <w:rsid w:val="00B273CA"/>
    <w:rsid w:val="00B27792"/>
    <w:rsid w:val="00B27DE2"/>
    <w:rsid w:val="00B3270C"/>
    <w:rsid w:val="00B407D3"/>
    <w:rsid w:val="00B40E86"/>
    <w:rsid w:val="00B4465E"/>
    <w:rsid w:val="00B512FF"/>
    <w:rsid w:val="00B74487"/>
    <w:rsid w:val="00B87CF4"/>
    <w:rsid w:val="00B90224"/>
    <w:rsid w:val="00BA3E1D"/>
    <w:rsid w:val="00BA510B"/>
    <w:rsid w:val="00BB275B"/>
    <w:rsid w:val="00BB318E"/>
    <w:rsid w:val="00BC06D5"/>
    <w:rsid w:val="00BD61A4"/>
    <w:rsid w:val="00BD7ACA"/>
    <w:rsid w:val="00BE79DA"/>
    <w:rsid w:val="00BF46FC"/>
    <w:rsid w:val="00C036D5"/>
    <w:rsid w:val="00C10904"/>
    <w:rsid w:val="00C153C5"/>
    <w:rsid w:val="00C20E35"/>
    <w:rsid w:val="00C265C9"/>
    <w:rsid w:val="00C656FC"/>
    <w:rsid w:val="00C818CB"/>
    <w:rsid w:val="00C921BF"/>
    <w:rsid w:val="00C93E29"/>
    <w:rsid w:val="00CB549C"/>
    <w:rsid w:val="00CD3753"/>
    <w:rsid w:val="00CD6421"/>
    <w:rsid w:val="00CE10A3"/>
    <w:rsid w:val="00CE2032"/>
    <w:rsid w:val="00CE50CD"/>
    <w:rsid w:val="00CF1CED"/>
    <w:rsid w:val="00D00505"/>
    <w:rsid w:val="00D0253A"/>
    <w:rsid w:val="00D134EC"/>
    <w:rsid w:val="00D20A8E"/>
    <w:rsid w:val="00D27FC0"/>
    <w:rsid w:val="00D328FE"/>
    <w:rsid w:val="00D333C3"/>
    <w:rsid w:val="00D3455A"/>
    <w:rsid w:val="00D434A5"/>
    <w:rsid w:val="00D461B2"/>
    <w:rsid w:val="00D60C47"/>
    <w:rsid w:val="00D641FC"/>
    <w:rsid w:val="00D70A45"/>
    <w:rsid w:val="00D712A8"/>
    <w:rsid w:val="00D75F26"/>
    <w:rsid w:val="00D760C4"/>
    <w:rsid w:val="00D7716F"/>
    <w:rsid w:val="00D9065C"/>
    <w:rsid w:val="00D97595"/>
    <w:rsid w:val="00DB2D13"/>
    <w:rsid w:val="00DB52CD"/>
    <w:rsid w:val="00DB776B"/>
    <w:rsid w:val="00DC00F8"/>
    <w:rsid w:val="00DC02BA"/>
    <w:rsid w:val="00DC0DF1"/>
    <w:rsid w:val="00DC19C3"/>
    <w:rsid w:val="00DC7875"/>
    <w:rsid w:val="00DD1A8E"/>
    <w:rsid w:val="00DD2457"/>
    <w:rsid w:val="00DF1047"/>
    <w:rsid w:val="00DF2A11"/>
    <w:rsid w:val="00DF2AFB"/>
    <w:rsid w:val="00DF592C"/>
    <w:rsid w:val="00E0601E"/>
    <w:rsid w:val="00E12C40"/>
    <w:rsid w:val="00E20369"/>
    <w:rsid w:val="00E23BBE"/>
    <w:rsid w:val="00E345CF"/>
    <w:rsid w:val="00E355FC"/>
    <w:rsid w:val="00E3631F"/>
    <w:rsid w:val="00E37FA1"/>
    <w:rsid w:val="00E53DF7"/>
    <w:rsid w:val="00E54178"/>
    <w:rsid w:val="00E55D07"/>
    <w:rsid w:val="00E73BCA"/>
    <w:rsid w:val="00E83B11"/>
    <w:rsid w:val="00E86499"/>
    <w:rsid w:val="00E86540"/>
    <w:rsid w:val="00EA19E1"/>
    <w:rsid w:val="00EB5A58"/>
    <w:rsid w:val="00EC2B63"/>
    <w:rsid w:val="00EC4BBB"/>
    <w:rsid w:val="00ED1565"/>
    <w:rsid w:val="00EE3BFE"/>
    <w:rsid w:val="00EE7D38"/>
    <w:rsid w:val="00F04DD3"/>
    <w:rsid w:val="00F052C1"/>
    <w:rsid w:val="00F0587F"/>
    <w:rsid w:val="00F05C78"/>
    <w:rsid w:val="00F1163D"/>
    <w:rsid w:val="00F14A11"/>
    <w:rsid w:val="00F207E8"/>
    <w:rsid w:val="00F21690"/>
    <w:rsid w:val="00F2435A"/>
    <w:rsid w:val="00F30481"/>
    <w:rsid w:val="00F36F25"/>
    <w:rsid w:val="00F41405"/>
    <w:rsid w:val="00F43B8E"/>
    <w:rsid w:val="00F52BAF"/>
    <w:rsid w:val="00F6213D"/>
    <w:rsid w:val="00F65C78"/>
    <w:rsid w:val="00F83DC3"/>
    <w:rsid w:val="00F86A9C"/>
    <w:rsid w:val="00F87964"/>
    <w:rsid w:val="00FB05EE"/>
    <w:rsid w:val="00FB2A49"/>
    <w:rsid w:val="00FC0EAB"/>
    <w:rsid w:val="00FD2820"/>
    <w:rsid w:val="00FD37A1"/>
    <w:rsid w:val="00FE206A"/>
    <w:rsid w:val="00FE4FF7"/>
    <w:rsid w:val="00FE5B6F"/>
    <w:rsid w:val="00FE69A6"/>
    <w:rsid w:val="00FF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AEB"/>
    <w:rPr>
      <w:sz w:val="24"/>
      <w:szCs w:val="24"/>
    </w:rPr>
  </w:style>
  <w:style w:type="paragraph" w:styleId="Nadpis1">
    <w:name w:val="heading 1"/>
    <w:basedOn w:val="Normln"/>
    <w:next w:val="Normln"/>
    <w:qFormat/>
    <w:rsid w:val="00A65AEB"/>
    <w:pPr>
      <w:keepNext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A65AEB"/>
    <w:pPr>
      <w:keepNext/>
      <w:tabs>
        <w:tab w:val="left" w:pos="567"/>
      </w:tabs>
      <w:jc w:val="center"/>
      <w:outlineLvl w:val="1"/>
    </w:pPr>
  </w:style>
  <w:style w:type="paragraph" w:styleId="Nadpis3">
    <w:name w:val="heading 3"/>
    <w:basedOn w:val="Normln"/>
    <w:next w:val="Normln"/>
    <w:qFormat/>
    <w:rsid w:val="00A65AEB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A65AEB"/>
    <w:pPr>
      <w:keepNext/>
      <w:tabs>
        <w:tab w:val="left" w:pos="567"/>
      </w:tabs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qFormat/>
    <w:rsid w:val="00A65AEB"/>
    <w:pPr>
      <w:keepNext/>
      <w:jc w:val="center"/>
      <w:outlineLvl w:val="4"/>
    </w:pPr>
    <w:rPr>
      <w:b/>
      <w:bCs/>
      <w:i/>
      <w:iCs/>
      <w:sz w:val="36"/>
    </w:rPr>
  </w:style>
  <w:style w:type="paragraph" w:styleId="Nadpis6">
    <w:name w:val="heading 6"/>
    <w:basedOn w:val="Normln"/>
    <w:next w:val="Normln"/>
    <w:qFormat/>
    <w:rsid w:val="00A65AEB"/>
    <w:pPr>
      <w:keepNext/>
      <w:outlineLvl w:val="5"/>
    </w:pPr>
    <w:rPr>
      <w:i/>
      <w:iCs/>
      <w:sz w:val="20"/>
    </w:rPr>
  </w:style>
  <w:style w:type="paragraph" w:styleId="Nadpis7">
    <w:name w:val="heading 7"/>
    <w:basedOn w:val="Normln"/>
    <w:next w:val="Normln"/>
    <w:qFormat/>
    <w:rsid w:val="00A65AEB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A65AEB"/>
    <w:pPr>
      <w:keepNext/>
      <w:tabs>
        <w:tab w:val="left" w:pos="567"/>
      </w:tabs>
      <w:outlineLvl w:val="7"/>
    </w:pPr>
    <w:rPr>
      <w:sz w:val="28"/>
      <w:szCs w:val="28"/>
    </w:rPr>
  </w:style>
  <w:style w:type="paragraph" w:styleId="Nadpis9">
    <w:name w:val="heading 9"/>
    <w:basedOn w:val="Normln"/>
    <w:next w:val="Normln"/>
    <w:qFormat/>
    <w:rsid w:val="00A65A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65AEB"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rsid w:val="00A65AEB"/>
    <w:rPr>
      <w:i/>
      <w:iCs/>
      <w:sz w:val="20"/>
    </w:rPr>
  </w:style>
  <w:style w:type="paragraph" w:styleId="Zkladntextodsazen">
    <w:name w:val="Body Text Indent"/>
    <w:basedOn w:val="Normln"/>
    <w:link w:val="ZkladntextodsazenChar"/>
    <w:semiHidden/>
    <w:rsid w:val="00A65AEB"/>
    <w:pPr>
      <w:ind w:left="360"/>
      <w:jc w:val="both"/>
    </w:pPr>
    <w:rPr>
      <w:i/>
      <w:iCs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A65AEB"/>
    <w:pPr>
      <w:ind w:left="360"/>
    </w:pPr>
    <w:rPr>
      <w:i/>
      <w:iCs/>
      <w:sz w:val="20"/>
    </w:rPr>
  </w:style>
  <w:style w:type="paragraph" w:styleId="Zpat">
    <w:name w:val="footer"/>
    <w:basedOn w:val="Normln"/>
    <w:link w:val="ZpatChar"/>
    <w:uiPriority w:val="99"/>
    <w:rsid w:val="00A65A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65AEB"/>
  </w:style>
  <w:style w:type="paragraph" w:styleId="Zkladntextodsazen3">
    <w:name w:val="Body Text Indent 3"/>
    <w:basedOn w:val="Normln"/>
    <w:semiHidden/>
    <w:rsid w:val="00A65AEB"/>
    <w:pPr>
      <w:ind w:left="360"/>
    </w:pPr>
  </w:style>
  <w:style w:type="paragraph" w:styleId="Zhlav">
    <w:name w:val="header"/>
    <w:basedOn w:val="Normln"/>
    <w:semiHidden/>
    <w:rsid w:val="00A65AE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A65AEB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1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07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84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3937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9"/>
    <w:rsid w:val="00AF6767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F6767"/>
    <w:rPr>
      <w:i/>
      <w:iCs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F6767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27DE2"/>
    <w:rPr>
      <w:i/>
      <w:iCs/>
      <w:szCs w:val="24"/>
    </w:rPr>
  </w:style>
  <w:style w:type="paragraph" w:styleId="Bezmezer">
    <w:name w:val="No Spacing"/>
    <w:uiPriority w:val="1"/>
    <w:qFormat/>
    <w:rsid w:val="00DC7875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DC787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1117D"/>
    <w:pPr>
      <w:spacing w:after="210" w:line="336" w:lineRule="atLeast"/>
    </w:pPr>
    <w:rPr>
      <w:color w:val="808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zk\Data%20aplikac&#237;\Microsoft\&#352;ablony\Osnova%20v&#253;ro&#269;n&#237;%20zpr&#225;vy%20-%20K&#218;PK.dot" TargetMode="External"/></Relationships>
</file>

<file path=word/theme/theme1.xml><?xml version="1.0" encoding="utf-8"?>
<a:theme xmlns:a="http://schemas.openxmlformats.org/drawingml/2006/main" name="Motiv sady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ACB6-F9F8-4828-8A5D-71C6AAFD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Osnova výroční zprávy - KÚPK</Template>
  <TotalTime>1</TotalTime>
  <Pages>13</Pages>
  <Words>2757</Words>
  <Characters>16273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výroční zprávy školy – speciální školy</vt:lpstr>
    </vt:vector>
  </TitlesOfParts>
  <Company>KuPK</Company>
  <LinksUpToDate>false</LinksUpToDate>
  <CharactersWithSpaces>18993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výroční zprávy školy – speciální školy</dc:title>
  <dc:creator>Mgr. Karel Brož</dc:creator>
  <cp:lastModifiedBy>Uzivatel</cp:lastModifiedBy>
  <cp:revision>2</cp:revision>
  <cp:lastPrinted>2020-10-25T00:24:00Z</cp:lastPrinted>
  <dcterms:created xsi:type="dcterms:W3CDTF">2021-11-04T17:40:00Z</dcterms:created>
  <dcterms:modified xsi:type="dcterms:W3CDTF">2021-11-04T17:40:00Z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-1913664326</vt:i4>
  </property>
  <property fmtid="{D5CDD505-2E9C-101B-9397-08002B2CF9AE}" pid="3" name="_EmailSubject">
    <vt:lpwstr>Osnova výroční zprávy - vzor 2010/2011</vt:lpwstr>
  </property>
  <property fmtid="{D5CDD505-2E9C-101B-9397-08002B2CF9AE}" pid="4" name="_AuthorEmail">
    <vt:lpwstr>Tetzeliova@plzen.eu</vt:lpwstr>
  </property>
  <property fmtid="{D5CDD505-2E9C-101B-9397-08002B2CF9AE}" pid="5" name="_AuthorEmailDisplayName">
    <vt:lpwstr>Tetzeliová Martina</vt:lpwstr>
  </property>
  <property fmtid="{D5CDD505-2E9C-101B-9397-08002B2CF9AE}" pid="6" name="_ReviewingToolsShownOnce">
    <vt:lpwstr/>
  </property>
</Properties>
</file>